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72C4C" w:rsidRDefault="00390CAF">
      <w:pPr>
        <w:pStyle w:val="Corpsdetexte"/>
      </w:pPr>
      <w:r>
        <w:rPr>
          <w:noProof/>
        </w:rPr>
        <w:drawing>
          <wp:anchor distT="0" distB="0" distL="114300" distR="114300" simplePos="0" relativeHeight="251657728" behindDoc="1" locked="0" layoutInCell="1" allowOverlap="1">
            <wp:simplePos x="0" y="0"/>
            <wp:positionH relativeFrom="column">
              <wp:posOffset>1393190</wp:posOffset>
            </wp:positionH>
            <wp:positionV relativeFrom="paragraph">
              <wp:posOffset>-11430</wp:posOffset>
            </wp:positionV>
            <wp:extent cx="3352800" cy="10236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2800" cy="10236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72C4C" w:rsidRDefault="00472C4C">
      <w:pPr>
        <w:pStyle w:val="Corpsdetexte"/>
      </w:pPr>
    </w:p>
    <w:p w:rsidR="00472C4C" w:rsidRDefault="00472C4C">
      <w:pPr>
        <w:pStyle w:val="Corpsdetexte"/>
      </w:pPr>
    </w:p>
    <w:p w:rsidR="00472C4C" w:rsidRDefault="00472C4C">
      <w:pPr>
        <w:pStyle w:val="Corpsdetexte"/>
      </w:pPr>
    </w:p>
    <w:p w:rsidR="00472C4C" w:rsidRDefault="00472C4C">
      <w:pPr>
        <w:pStyle w:val="Corpsdetexte"/>
      </w:pPr>
    </w:p>
    <w:p w:rsidR="00472C4C" w:rsidRDefault="00472C4C">
      <w:pPr>
        <w:pStyle w:val="Corpsdetexte"/>
      </w:pPr>
    </w:p>
    <w:p w:rsidR="00472C4C" w:rsidRDefault="00472C4C">
      <w:pPr>
        <w:pStyle w:val="Corpsdetexte"/>
      </w:pPr>
    </w:p>
    <w:p w:rsidR="00472C4C" w:rsidRDefault="00472C4C">
      <w:pPr>
        <w:pStyle w:val="Corpsdetexte"/>
      </w:pPr>
    </w:p>
    <w:p w:rsidR="00472C4C" w:rsidRDefault="00472C4C">
      <w:pPr>
        <w:pStyle w:val="Corpsdetexte"/>
      </w:pPr>
      <w:r>
        <w:t>SDJES -</w:t>
      </w:r>
      <w:r w:rsidR="00EE3822">
        <w:t xml:space="preserve"> </w:t>
      </w:r>
      <w:r>
        <w:t xml:space="preserve">Service Départemental </w:t>
      </w:r>
      <w:r w:rsidR="00DC1591">
        <w:t>à</w:t>
      </w:r>
      <w:r>
        <w:t xml:space="preserve"> la Jeunesse,</w:t>
      </w:r>
      <w:r w:rsidR="00DC1591">
        <w:t xml:space="preserve"> à l’</w:t>
      </w:r>
      <w:r>
        <w:t>Engagement</w:t>
      </w:r>
      <w:r w:rsidR="00DC1591">
        <w:t xml:space="preserve"> et aux</w:t>
      </w:r>
      <w:r>
        <w:t xml:space="preserve"> Sports</w:t>
      </w:r>
    </w:p>
    <w:p w:rsidR="00472C4C" w:rsidRDefault="00472C4C">
      <w:pPr>
        <w:pStyle w:val="Corpsdetexte"/>
      </w:pPr>
    </w:p>
    <w:p w:rsidR="00472C4C" w:rsidRDefault="00472C4C">
      <w:pPr>
        <w:pStyle w:val="Corpsdetexte"/>
      </w:pPr>
    </w:p>
    <w:p w:rsidR="00472C4C" w:rsidRDefault="00472C4C">
      <w:pPr>
        <w:pStyle w:val="Corpsdetexte"/>
      </w:pPr>
      <w:r>
        <w:t>Procédure</w:t>
      </w:r>
    </w:p>
    <w:p w:rsidR="00472C4C" w:rsidRDefault="00472C4C">
      <w:pPr>
        <w:pStyle w:val="Corpsdetexte"/>
      </w:pPr>
      <w:proofErr w:type="gramStart"/>
      <w:r>
        <w:t>pour</w:t>
      </w:r>
      <w:proofErr w:type="gramEnd"/>
      <w:r>
        <w:t xml:space="preserve"> autoriser un</w:t>
      </w:r>
      <w:r w:rsidR="00DC1591">
        <w:t xml:space="preserve"> organisateur d’</w:t>
      </w:r>
      <w:r w:rsidR="00134AB0">
        <w:t>accueil collectif de mineurs (ACM)</w:t>
      </w:r>
    </w:p>
    <w:p w:rsidR="00472C4C" w:rsidRDefault="00472C4C">
      <w:pPr>
        <w:pStyle w:val="Corpsdetexte"/>
      </w:pPr>
      <w:proofErr w:type="gramStart"/>
      <w:r>
        <w:t>à</w:t>
      </w:r>
      <w:proofErr w:type="gramEnd"/>
      <w:r>
        <w:t xml:space="preserve"> accueillir des mineurs de moins de 6 ans </w:t>
      </w:r>
    </w:p>
    <w:p w:rsidR="00472C4C" w:rsidRDefault="00472C4C">
      <w:pPr>
        <w:pStyle w:val="Corpsdetexte"/>
      </w:pPr>
    </w:p>
    <w:p w:rsidR="00472C4C" w:rsidRDefault="00472C4C">
      <w:pPr>
        <w:pStyle w:val="Corpsdetexte"/>
      </w:pPr>
    </w:p>
    <w:p w:rsidR="00472C4C" w:rsidRDefault="00472C4C">
      <w:pPr>
        <w:pStyle w:val="Corpsdetexte"/>
        <w:jc w:val="left"/>
      </w:pPr>
      <w:r>
        <w:rPr>
          <w:b w:val="0"/>
          <w:sz w:val="22"/>
          <w:szCs w:val="22"/>
          <w:u w:val="single"/>
        </w:rPr>
        <w:t>Textes de références</w:t>
      </w:r>
      <w:r>
        <w:rPr>
          <w:b w:val="0"/>
          <w:sz w:val="22"/>
          <w:szCs w:val="22"/>
        </w:rPr>
        <w:t> :</w:t>
      </w:r>
      <w:r>
        <w:rPr>
          <w:b w:val="0"/>
          <w:sz w:val="22"/>
          <w:szCs w:val="22"/>
          <w:u w:val="single"/>
        </w:rPr>
        <w:t xml:space="preserve"> </w:t>
      </w:r>
    </w:p>
    <w:p w:rsidR="00472C4C" w:rsidRDefault="00472C4C">
      <w:pPr>
        <w:pStyle w:val="Corpsdetexte"/>
        <w:jc w:val="both"/>
      </w:pPr>
      <w:r>
        <w:rPr>
          <w:b w:val="0"/>
          <w:sz w:val="22"/>
          <w:szCs w:val="22"/>
        </w:rPr>
        <w:t xml:space="preserve">Les mineurs de moins de 6 ans relèvent des dispositions des articles L2324-1 et R-2324-10 à R2324-13 du Code la Santé Publique ainsi que celles des articles L 227-1 à L227-12 et R227-1 à 30 du Code de l’Action Sociale et des Familles. </w:t>
      </w:r>
    </w:p>
    <w:p w:rsidR="00472C4C" w:rsidRDefault="00472C4C">
      <w:pPr>
        <w:pStyle w:val="Corpsdetexte"/>
        <w:jc w:val="both"/>
        <w:rPr>
          <w:b w:val="0"/>
          <w:sz w:val="22"/>
          <w:szCs w:val="22"/>
        </w:rPr>
      </w:pPr>
    </w:p>
    <w:p w:rsidR="00472C4C" w:rsidRDefault="00472C4C">
      <w:pPr>
        <w:pStyle w:val="Corpsdetexte"/>
        <w:jc w:val="both"/>
      </w:pPr>
      <w:r>
        <w:rPr>
          <w:b w:val="0"/>
          <w:sz w:val="22"/>
          <w:szCs w:val="22"/>
        </w:rPr>
        <w:t xml:space="preserve">L’organisation d’un </w:t>
      </w:r>
      <w:r w:rsidR="00134AB0">
        <w:rPr>
          <w:b w:val="0"/>
          <w:sz w:val="22"/>
          <w:szCs w:val="22"/>
        </w:rPr>
        <w:t>ACM</w:t>
      </w:r>
      <w:r>
        <w:rPr>
          <w:b w:val="0"/>
          <w:sz w:val="22"/>
          <w:szCs w:val="22"/>
        </w:rPr>
        <w:t xml:space="preserve"> ouvert à des enfants scolarisés de moins de 6 ans est subordonnée à une autorisation délivrée par le représentant de l’Etat dans le département, après avis du médecin responsable du service départemental de </w:t>
      </w:r>
      <w:r w:rsidR="00134AB0">
        <w:rPr>
          <w:b w:val="0"/>
          <w:sz w:val="22"/>
          <w:szCs w:val="22"/>
        </w:rPr>
        <w:t>protection maternelle infantile (PMI)</w:t>
      </w:r>
      <w:r>
        <w:rPr>
          <w:b w:val="0"/>
          <w:sz w:val="22"/>
          <w:szCs w:val="22"/>
        </w:rPr>
        <w:t xml:space="preserve"> (Art. L 2324-1 CSP).</w:t>
      </w:r>
    </w:p>
    <w:p w:rsidR="00472C4C" w:rsidRDefault="00472C4C">
      <w:pPr>
        <w:pStyle w:val="Corpsdetexte"/>
        <w:jc w:val="both"/>
      </w:pPr>
      <w:r>
        <w:rPr>
          <w:b w:val="0"/>
          <w:sz w:val="22"/>
          <w:szCs w:val="22"/>
        </w:rPr>
        <w:t xml:space="preserve">L’organisateur d’un </w:t>
      </w:r>
      <w:r w:rsidR="00134AB0">
        <w:rPr>
          <w:b w:val="0"/>
          <w:sz w:val="22"/>
          <w:szCs w:val="22"/>
        </w:rPr>
        <w:t>ACM</w:t>
      </w:r>
      <w:r>
        <w:rPr>
          <w:b w:val="0"/>
          <w:sz w:val="22"/>
          <w:szCs w:val="22"/>
        </w:rPr>
        <w:t xml:space="preserve"> adresse la demande d’autorisation au préfet du département du lieu d’accueil des mineurs (Art. R 2324-10 et R 2324-12 CSP).</w:t>
      </w:r>
    </w:p>
    <w:p w:rsidR="00472C4C" w:rsidRDefault="00472C4C">
      <w:pPr>
        <w:pStyle w:val="Corpsdetexte"/>
        <w:jc w:val="both"/>
        <w:rPr>
          <w:b w:val="0"/>
          <w:sz w:val="22"/>
          <w:szCs w:val="22"/>
        </w:rPr>
      </w:pPr>
    </w:p>
    <w:p w:rsidR="00472C4C" w:rsidRDefault="00472C4C">
      <w:pPr>
        <w:pStyle w:val="Corpsdetexte"/>
        <w:jc w:val="both"/>
      </w:pPr>
      <w:r>
        <w:rPr>
          <w:b w:val="0"/>
          <w:sz w:val="22"/>
          <w:szCs w:val="22"/>
        </w:rPr>
        <w:t xml:space="preserve">Le préfet de département (par délégation </w:t>
      </w:r>
      <w:r w:rsidR="00DC1591">
        <w:rPr>
          <w:b w:val="0"/>
          <w:sz w:val="22"/>
          <w:szCs w:val="22"/>
        </w:rPr>
        <w:t>l’inspecteur d’académie, directeur académique des services de l’</w:t>
      </w:r>
      <w:r w:rsidR="00134AB0">
        <w:rPr>
          <w:b w:val="0"/>
          <w:sz w:val="22"/>
          <w:szCs w:val="22"/>
        </w:rPr>
        <w:t>É</w:t>
      </w:r>
      <w:r w:rsidR="00DC1591">
        <w:rPr>
          <w:b w:val="0"/>
          <w:sz w:val="22"/>
          <w:szCs w:val="22"/>
        </w:rPr>
        <w:t>ducation</w:t>
      </w:r>
      <w:r w:rsidR="00DF04E0">
        <w:rPr>
          <w:b w:val="0"/>
          <w:sz w:val="22"/>
          <w:szCs w:val="22"/>
        </w:rPr>
        <w:t xml:space="preserve"> </w:t>
      </w:r>
      <w:r w:rsidR="00134AB0">
        <w:rPr>
          <w:b w:val="0"/>
          <w:sz w:val="22"/>
          <w:szCs w:val="22"/>
        </w:rPr>
        <w:t>n</w:t>
      </w:r>
      <w:r w:rsidR="00DF04E0">
        <w:rPr>
          <w:b w:val="0"/>
          <w:sz w:val="22"/>
          <w:szCs w:val="22"/>
        </w:rPr>
        <w:t>ational</w:t>
      </w:r>
      <w:r w:rsidR="00134AB0">
        <w:rPr>
          <w:b w:val="0"/>
          <w:sz w:val="22"/>
          <w:szCs w:val="22"/>
        </w:rPr>
        <w:t>e</w:t>
      </w:r>
      <w:r w:rsidR="00DF04E0">
        <w:rPr>
          <w:b w:val="0"/>
          <w:sz w:val="22"/>
          <w:szCs w:val="22"/>
        </w:rPr>
        <w:t xml:space="preserve"> – IA-DASEN)</w:t>
      </w:r>
      <w:r>
        <w:rPr>
          <w:b w:val="0"/>
          <w:sz w:val="22"/>
          <w:szCs w:val="22"/>
        </w:rPr>
        <w:t xml:space="preserve"> saisit le président du Conseil Départemental en vue de la consultation du médecin responsable du service de PMI. Cet avis porte sur l’adaptation aux besoins et aux rythmes de vie des enfants de moins de 6 ans des locaux et des modalités d’organisation et de fonctionnement de l’accueil.</w:t>
      </w:r>
    </w:p>
    <w:p w:rsidR="00472C4C" w:rsidRDefault="00472C4C">
      <w:pPr>
        <w:pStyle w:val="Corpsdetexte"/>
        <w:jc w:val="both"/>
        <w:rPr>
          <w:b w:val="0"/>
          <w:sz w:val="22"/>
          <w:szCs w:val="22"/>
        </w:rPr>
      </w:pPr>
    </w:p>
    <w:p w:rsidR="00472C4C" w:rsidRDefault="00472C4C">
      <w:pPr>
        <w:pStyle w:val="Corpsdetexte"/>
        <w:jc w:val="both"/>
      </w:pPr>
      <w:r>
        <w:rPr>
          <w:b w:val="0"/>
          <w:sz w:val="22"/>
          <w:szCs w:val="22"/>
        </w:rPr>
        <w:t xml:space="preserve">A défaut de réponse du président du Conseil Départemental à l’expiration du délai de 2 mois, l’avis est réputé avoir été donné au préfet (par délégation </w:t>
      </w:r>
      <w:r w:rsidR="00922DDF">
        <w:rPr>
          <w:b w:val="0"/>
          <w:sz w:val="22"/>
          <w:szCs w:val="22"/>
        </w:rPr>
        <w:t xml:space="preserve">à </w:t>
      </w:r>
      <w:r w:rsidR="00DF04E0">
        <w:rPr>
          <w:b w:val="0"/>
          <w:sz w:val="22"/>
          <w:szCs w:val="22"/>
        </w:rPr>
        <w:t>l’IA-DASEN</w:t>
      </w:r>
      <w:r>
        <w:rPr>
          <w:b w:val="0"/>
          <w:sz w:val="22"/>
          <w:szCs w:val="22"/>
        </w:rPr>
        <w:t>).</w:t>
      </w:r>
    </w:p>
    <w:p w:rsidR="00472C4C" w:rsidRDefault="00472C4C">
      <w:pPr>
        <w:pStyle w:val="Corpsdetexte"/>
        <w:jc w:val="both"/>
        <w:rPr>
          <w:b w:val="0"/>
          <w:sz w:val="22"/>
          <w:szCs w:val="22"/>
        </w:rPr>
      </w:pPr>
    </w:p>
    <w:p w:rsidR="00472C4C" w:rsidRDefault="00472C4C">
      <w:pPr>
        <w:pStyle w:val="Corpsdetexte"/>
        <w:jc w:val="both"/>
      </w:pPr>
      <w:r>
        <w:rPr>
          <w:b w:val="0"/>
          <w:sz w:val="22"/>
          <w:szCs w:val="22"/>
        </w:rPr>
        <w:t xml:space="preserve">Au vu des informations dont il dispose, le préfet (par délégation </w:t>
      </w:r>
      <w:r w:rsidR="00DF04E0">
        <w:rPr>
          <w:b w:val="0"/>
          <w:sz w:val="22"/>
          <w:szCs w:val="22"/>
        </w:rPr>
        <w:t>l’IA-DASEN</w:t>
      </w:r>
      <w:r>
        <w:rPr>
          <w:b w:val="0"/>
          <w:sz w:val="22"/>
          <w:szCs w:val="22"/>
        </w:rPr>
        <w:t>)</w:t>
      </w:r>
      <w:r w:rsidR="00E843C0">
        <w:rPr>
          <w:b w:val="0"/>
          <w:sz w:val="22"/>
          <w:szCs w:val="22"/>
        </w:rPr>
        <w:t xml:space="preserve"> </w:t>
      </w:r>
      <w:r>
        <w:rPr>
          <w:b w:val="0"/>
          <w:sz w:val="22"/>
          <w:szCs w:val="22"/>
        </w:rPr>
        <w:t>peut autoriser ou ne pas autoriser l’organisateur à accueillir des mineurs de moins de 6 ans.</w:t>
      </w:r>
    </w:p>
    <w:p w:rsidR="00472C4C" w:rsidRDefault="00472C4C">
      <w:pPr>
        <w:pStyle w:val="Corpsdetexte"/>
        <w:jc w:val="both"/>
        <w:rPr>
          <w:b w:val="0"/>
          <w:sz w:val="22"/>
          <w:szCs w:val="22"/>
        </w:rPr>
      </w:pPr>
    </w:p>
    <w:p w:rsidR="00472C4C" w:rsidRDefault="00472C4C">
      <w:pPr>
        <w:pStyle w:val="Corpsdetexte"/>
        <w:jc w:val="both"/>
      </w:pPr>
      <w:r>
        <w:rPr>
          <w:b w:val="0"/>
          <w:sz w:val="22"/>
          <w:szCs w:val="22"/>
          <w:u w:val="single"/>
        </w:rPr>
        <w:t>Modalités d’instruction</w:t>
      </w:r>
      <w:r>
        <w:rPr>
          <w:b w:val="0"/>
          <w:sz w:val="22"/>
          <w:szCs w:val="22"/>
        </w:rPr>
        <w:t> :</w:t>
      </w:r>
    </w:p>
    <w:p w:rsidR="00472C4C" w:rsidRDefault="00472C4C">
      <w:pPr>
        <w:pStyle w:val="Corpsdetexte"/>
        <w:jc w:val="both"/>
      </w:pPr>
      <w:r>
        <w:rPr>
          <w:b w:val="0"/>
          <w:sz w:val="22"/>
          <w:szCs w:val="22"/>
        </w:rPr>
        <w:t xml:space="preserve">1) L’organisateur d’un </w:t>
      </w:r>
      <w:r w:rsidR="00134AB0">
        <w:rPr>
          <w:b w:val="0"/>
          <w:sz w:val="22"/>
          <w:szCs w:val="22"/>
        </w:rPr>
        <w:t>ACM</w:t>
      </w:r>
      <w:r>
        <w:rPr>
          <w:b w:val="0"/>
          <w:sz w:val="22"/>
          <w:szCs w:val="22"/>
        </w:rPr>
        <w:t xml:space="preserve"> qui souhaite accueillir des mineurs de moins de 6 ans contacte le service </w:t>
      </w:r>
      <w:r w:rsidR="00E843C0">
        <w:rPr>
          <w:b w:val="0"/>
          <w:sz w:val="22"/>
          <w:szCs w:val="22"/>
        </w:rPr>
        <w:t xml:space="preserve">départemental </w:t>
      </w:r>
      <w:r w:rsidR="00DF04E0">
        <w:rPr>
          <w:b w:val="0"/>
          <w:sz w:val="22"/>
          <w:szCs w:val="22"/>
        </w:rPr>
        <w:t>à</w:t>
      </w:r>
      <w:r w:rsidR="00E843C0">
        <w:rPr>
          <w:b w:val="0"/>
          <w:sz w:val="22"/>
          <w:szCs w:val="22"/>
        </w:rPr>
        <w:t xml:space="preserve"> la </w:t>
      </w:r>
      <w:r>
        <w:rPr>
          <w:b w:val="0"/>
          <w:sz w:val="22"/>
          <w:szCs w:val="22"/>
        </w:rPr>
        <w:t xml:space="preserve">jeunesse, </w:t>
      </w:r>
      <w:r w:rsidR="00E843C0">
        <w:rPr>
          <w:b w:val="0"/>
          <w:sz w:val="22"/>
          <w:szCs w:val="22"/>
        </w:rPr>
        <w:t>à l’engagement et aux sports</w:t>
      </w:r>
      <w:r>
        <w:rPr>
          <w:b w:val="0"/>
          <w:sz w:val="22"/>
          <w:szCs w:val="22"/>
        </w:rPr>
        <w:t xml:space="preserve"> de la D</w:t>
      </w:r>
      <w:r w:rsidR="00E843C0">
        <w:rPr>
          <w:b w:val="0"/>
          <w:sz w:val="22"/>
          <w:szCs w:val="22"/>
        </w:rPr>
        <w:t xml:space="preserve">SDEN </w:t>
      </w:r>
      <w:r>
        <w:rPr>
          <w:b w:val="0"/>
          <w:sz w:val="22"/>
          <w:szCs w:val="22"/>
        </w:rPr>
        <w:t>afin d’obtenir la fiche de renseignements ci-après.</w:t>
      </w:r>
    </w:p>
    <w:p w:rsidR="00472C4C" w:rsidRDefault="00472C4C">
      <w:pPr>
        <w:pStyle w:val="Corpsdetexte"/>
        <w:ind w:left="360"/>
        <w:jc w:val="both"/>
        <w:rPr>
          <w:b w:val="0"/>
          <w:sz w:val="22"/>
          <w:szCs w:val="22"/>
        </w:rPr>
      </w:pPr>
    </w:p>
    <w:p w:rsidR="00472C4C" w:rsidRDefault="00472C4C">
      <w:pPr>
        <w:pStyle w:val="Corpsdetexte"/>
        <w:jc w:val="both"/>
      </w:pPr>
      <w:r>
        <w:rPr>
          <w:b w:val="0"/>
          <w:sz w:val="22"/>
          <w:szCs w:val="22"/>
        </w:rPr>
        <w:t>2) L’organisateur adresse cette fiche complétée à la D</w:t>
      </w:r>
      <w:r w:rsidR="00E843C0">
        <w:rPr>
          <w:b w:val="0"/>
          <w:sz w:val="22"/>
          <w:szCs w:val="22"/>
        </w:rPr>
        <w:t>SDEN</w:t>
      </w:r>
      <w:r w:rsidR="00331C52">
        <w:rPr>
          <w:b w:val="0"/>
          <w:sz w:val="22"/>
          <w:szCs w:val="22"/>
        </w:rPr>
        <w:t xml:space="preserve"> -</w:t>
      </w:r>
      <w:r>
        <w:rPr>
          <w:b w:val="0"/>
          <w:sz w:val="22"/>
          <w:szCs w:val="22"/>
        </w:rPr>
        <w:t xml:space="preserve"> </w:t>
      </w:r>
      <w:r w:rsidR="00DF04E0">
        <w:rPr>
          <w:b w:val="0"/>
          <w:sz w:val="22"/>
          <w:szCs w:val="22"/>
        </w:rPr>
        <w:t>s</w:t>
      </w:r>
      <w:r w:rsidR="00E843C0">
        <w:rPr>
          <w:b w:val="0"/>
          <w:sz w:val="22"/>
          <w:szCs w:val="22"/>
        </w:rPr>
        <w:t xml:space="preserve">ervice </w:t>
      </w:r>
      <w:r w:rsidR="00DF04E0">
        <w:rPr>
          <w:b w:val="0"/>
          <w:sz w:val="22"/>
          <w:szCs w:val="22"/>
        </w:rPr>
        <w:t>d</w:t>
      </w:r>
      <w:r w:rsidR="00E843C0">
        <w:rPr>
          <w:b w:val="0"/>
          <w:sz w:val="22"/>
          <w:szCs w:val="22"/>
        </w:rPr>
        <w:t xml:space="preserve">épartemental </w:t>
      </w:r>
      <w:r w:rsidR="00DF04E0">
        <w:rPr>
          <w:b w:val="0"/>
          <w:sz w:val="22"/>
          <w:szCs w:val="22"/>
        </w:rPr>
        <w:t>à la j</w:t>
      </w:r>
      <w:r w:rsidR="00E843C0">
        <w:rPr>
          <w:b w:val="0"/>
          <w:sz w:val="22"/>
          <w:szCs w:val="22"/>
        </w:rPr>
        <w:t xml:space="preserve">eunesse, </w:t>
      </w:r>
      <w:r w:rsidR="00DF04E0">
        <w:rPr>
          <w:b w:val="0"/>
          <w:sz w:val="22"/>
          <w:szCs w:val="22"/>
        </w:rPr>
        <w:t>à l’e</w:t>
      </w:r>
      <w:r w:rsidR="00E843C0">
        <w:rPr>
          <w:b w:val="0"/>
          <w:sz w:val="22"/>
          <w:szCs w:val="22"/>
        </w:rPr>
        <w:t xml:space="preserve">ngagement </w:t>
      </w:r>
      <w:r w:rsidR="00DF04E0">
        <w:rPr>
          <w:b w:val="0"/>
          <w:sz w:val="22"/>
          <w:szCs w:val="22"/>
        </w:rPr>
        <w:t>et aux s</w:t>
      </w:r>
      <w:r w:rsidR="00E843C0">
        <w:rPr>
          <w:b w:val="0"/>
          <w:sz w:val="22"/>
          <w:szCs w:val="22"/>
        </w:rPr>
        <w:t>ports</w:t>
      </w:r>
      <w:r w:rsidR="00181FC4">
        <w:rPr>
          <w:b w:val="0"/>
          <w:sz w:val="22"/>
          <w:szCs w:val="22"/>
        </w:rPr>
        <w:t xml:space="preserve"> - </w:t>
      </w:r>
      <w:r w:rsidR="00E843C0">
        <w:rPr>
          <w:b w:val="0"/>
          <w:sz w:val="22"/>
          <w:szCs w:val="22"/>
        </w:rPr>
        <w:t xml:space="preserve">13 rue François </w:t>
      </w:r>
      <w:proofErr w:type="spellStart"/>
      <w:r w:rsidR="00E843C0">
        <w:rPr>
          <w:b w:val="0"/>
          <w:sz w:val="22"/>
          <w:szCs w:val="22"/>
        </w:rPr>
        <w:t>Chénieux</w:t>
      </w:r>
      <w:proofErr w:type="spellEnd"/>
      <w:r w:rsidR="00E843C0">
        <w:rPr>
          <w:b w:val="0"/>
          <w:sz w:val="22"/>
          <w:szCs w:val="22"/>
        </w:rPr>
        <w:t xml:space="preserve"> </w:t>
      </w:r>
      <w:r w:rsidR="00181FC4">
        <w:rPr>
          <w:b w:val="0"/>
          <w:sz w:val="22"/>
          <w:szCs w:val="22"/>
        </w:rPr>
        <w:t>-</w:t>
      </w:r>
      <w:r w:rsidR="00E843C0">
        <w:rPr>
          <w:b w:val="0"/>
          <w:sz w:val="22"/>
          <w:szCs w:val="22"/>
        </w:rPr>
        <w:t xml:space="preserve"> CS </w:t>
      </w:r>
      <w:r w:rsidR="000A0105">
        <w:rPr>
          <w:b w:val="0"/>
          <w:sz w:val="22"/>
          <w:szCs w:val="22"/>
        </w:rPr>
        <w:t>1</w:t>
      </w:r>
      <w:r w:rsidR="00E843C0">
        <w:rPr>
          <w:b w:val="0"/>
          <w:sz w:val="22"/>
          <w:szCs w:val="22"/>
        </w:rPr>
        <w:t>312</w:t>
      </w:r>
      <w:r w:rsidR="000A0105">
        <w:rPr>
          <w:b w:val="0"/>
          <w:sz w:val="22"/>
          <w:szCs w:val="22"/>
        </w:rPr>
        <w:t>3</w:t>
      </w:r>
      <w:r>
        <w:rPr>
          <w:b w:val="0"/>
          <w:sz w:val="22"/>
          <w:szCs w:val="22"/>
        </w:rPr>
        <w:t xml:space="preserve"> </w:t>
      </w:r>
      <w:r w:rsidR="00181FC4">
        <w:rPr>
          <w:b w:val="0"/>
          <w:sz w:val="22"/>
          <w:szCs w:val="22"/>
        </w:rPr>
        <w:t>-</w:t>
      </w:r>
      <w:r>
        <w:rPr>
          <w:b w:val="0"/>
          <w:sz w:val="22"/>
          <w:szCs w:val="22"/>
        </w:rPr>
        <w:t xml:space="preserve"> 8703</w:t>
      </w:r>
      <w:r w:rsidR="00E843C0">
        <w:rPr>
          <w:b w:val="0"/>
          <w:sz w:val="22"/>
          <w:szCs w:val="22"/>
        </w:rPr>
        <w:t>1</w:t>
      </w:r>
      <w:r>
        <w:rPr>
          <w:b w:val="0"/>
          <w:sz w:val="22"/>
          <w:szCs w:val="22"/>
        </w:rPr>
        <w:t xml:space="preserve"> Limoges cedex 1. </w:t>
      </w:r>
    </w:p>
    <w:p w:rsidR="00472C4C" w:rsidRDefault="00472C4C">
      <w:pPr>
        <w:pStyle w:val="Corpsdetexte22"/>
      </w:pPr>
      <w:r>
        <w:rPr>
          <w:sz w:val="22"/>
          <w:szCs w:val="22"/>
        </w:rPr>
        <w:t xml:space="preserve">3) A réception, </w:t>
      </w:r>
      <w:r w:rsidR="00DF04E0">
        <w:rPr>
          <w:sz w:val="22"/>
          <w:szCs w:val="22"/>
        </w:rPr>
        <w:t>l’IA-DASEN, par délégation du préfet</w:t>
      </w:r>
      <w:r>
        <w:rPr>
          <w:sz w:val="22"/>
          <w:szCs w:val="22"/>
        </w:rPr>
        <w:t xml:space="preserve">, saisit le </w:t>
      </w:r>
      <w:r w:rsidR="00DF04E0">
        <w:rPr>
          <w:sz w:val="22"/>
          <w:szCs w:val="22"/>
        </w:rPr>
        <w:t>p</w:t>
      </w:r>
      <w:r>
        <w:rPr>
          <w:sz w:val="22"/>
          <w:szCs w:val="22"/>
        </w:rPr>
        <w:t xml:space="preserve">résident du Conseil Départemental en vue de la consultation du médecin responsable du service départemental de PMI sur les conditions d’accueil des enfants de moins de 6 ans proposées par l’organisateur de l’accueil (Art R2324-11 du Code de la Santé Publique). </w:t>
      </w:r>
    </w:p>
    <w:p w:rsidR="00472C4C" w:rsidRDefault="00472C4C">
      <w:pPr>
        <w:pStyle w:val="Corpsdetexte"/>
        <w:jc w:val="both"/>
        <w:rPr>
          <w:b w:val="0"/>
          <w:sz w:val="22"/>
          <w:szCs w:val="22"/>
        </w:rPr>
      </w:pPr>
    </w:p>
    <w:p w:rsidR="00472C4C" w:rsidRDefault="00472C4C">
      <w:pPr>
        <w:pStyle w:val="Corpsdetexte"/>
        <w:jc w:val="both"/>
      </w:pPr>
      <w:r>
        <w:rPr>
          <w:b w:val="0"/>
          <w:sz w:val="22"/>
          <w:szCs w:val="22"/>
        </w:rPr>
        <w:t xml:space="preserve">4) Le </w:t>
      </w:r>
      <w:r w:rsidR="00DF04E0">
        <w:rPr>
          <w:b w:val="0"/>
          <w:sz w:val="22"/>
          <w:szCs w:val="22"/>
        </w:rPr>
        <w:t>C</w:t>
      </w:r>
      <w:r>
        <w:rPr>
          <w:b w:val="0"/>
          <w:sz w:val="22"/>
          <w:szCs w:val="22"/>
        </w:rPr>
        <w:t>onseil Départemental dispose d’un délai de 2 mois pour rendre un avis à la D</w:t>
      </w:r>
      <w:r w:rsidR="00E843C0">
        <w:rPr>
          <w:b w:val="0"/>
          <w:sz w:val="22"/>
          <w:szCs w:val="22"/>
        </w:rPr>
        <w:t>SDEN</w:t>
      </w:r>
      <w:r>
        <w:rPr>
          <w:b w:val="0"/>
          <w:sz w:val="22"/>
          <w:szCs w:val="22"/>
        </w:rPr>
        <w:t xml:space="preserve">. </w:t>
      </w:r>
    </w:p>
    <w:p w:rsidR="00472C4C" w:rsidRDefault="00472C4C">
      <w:pPr>
        <w:pStyle w:val="Corpsdetexte"/>
        <w:jc w:val="both"/>
      </w:pPr>
      <w:r>
        <w:rPr>
          <w:b w:val="0"/>
          <w:sz w:val="22"/>
          <w:szCs w:val="22"/>
        </w:rPr>
        <w:t>Ensuite, la D</w:t>
      </w:r>
      <w:r w:rsidR="00E843C0">
        <w:rPr>
          <w:b w:val="0"/>
          <w:sz w:val="22"/>
          <w:szCs w:val="22"/>
        </w:rPr>
        <w:t>SDEN</w:t>
      </w:r>
      <w:r>
        <w:rPr>
          <w:b w:val="0"/>
          <w:sz w:val="22"/>
          <w:szCs w:val="22"/>
        </w:rPr>
        <w:t xml:space="preserve"> transmet à l’organisateur de </w:t>
      </w:r>
      <w:r w:rsidR="00134AB0">
        <w:rPr>
          <w:b w:val="0"/>
          <w:sz w:val="22"/>
          <w:szCs w:val="22"/>
        </w:rPr>
        <w:t>ACM</w:t>
      </w:r>
      <w:r>
        <w:rPr>
          <w:b w:val="0"/>
          <w:sz w:val="22"/>
          <w:szCs w:val="22"/>
        </w:rPr>
        <w:t xml:space="preserve">, l’avis du médecin de PMI ainsi que l’autorisation ou non d’accueillir des mineurs de moins de 6 ans. </w:t>
      </w:r>
    </w:p>
    <w:p w:rsidR="00472C4C" w:rsidRDefault="00472C4C">
      <w:pPr>
        <w:pStyle w:val="Corpsdetexte"/>
        <w:rPr>
          <w:b w:val="0"/>
          <w:sz w:val="22"/>
          <w:szCs w:val="22"/>
        </w:rPr>
      </w:pPr>
    </w:p>
    <w:p w:rsidR="00472C4C" w:rsidRDefault="00472C4C">
      <w:pPr>
        <w:pStyle w:val="Corpsdetexte"/>
        <w:rPr>
          <w:b w:val="0"/>
          <w:sz w:val="22"/>
          <w:szCs w:val="22"/>
        </w:rPr>
      </w:pPr>
    </w:p>
    <w:p w:rsidR="00472C4C" w:rsidRDefault="00472C4C">
      <w:pPr>
        <w:pStyle w:val="Corpsdetexte"/>
        <w:rPr>
          <w:b w:val="0"/>
          <w:sz w:val="22"/>
          <w:szCs w:val="22"/>
        </w:rPr>
      </w:pPr>
    </w:p>
    <w:p w:rsidR="00472C4C" w:rsidRDefault="00472C4C">
      <w:pPr>
        <w:pStyle w:val="Corpsdetexte"/>
        <w:rPr>
          <w:b w:val="0"/>
          <w:sz w:val="22"/>
          <w:szCs w:val="22"/>
        </w:rPr>
      </w:pPr>
    </w:p>
    <w:p w:rsidR="00472C4C" w:rsidRDefault="00472C4C">
      <w:pPr>
        <w:pStyle w:val="Corpsdetexte"/>
      </w:pPr>
      <w:r>
        <w:lastRenderedPageBreak/>
        <w:t xml:space="preserve">FICHE DE RENSEIGNEMENTS </w:t>
      </w:r>
    </w:p>
    <w:p w:rsidR="00472C4C" w:rsidRDefault="00472C4C">
      <w:pPr>
        <w:pStyle w:val="Corpsdetexte"/>
      </w:pPr>
      <w:r>
        <w:t xml:space="preserve">SUR LES DISPOSITIONS PARTICULIERES POUR L’ACCUEIL DES MINEURS DE MOINS DE 6 ANS EN ACCUEIL </w:t>
      </w:r>
      <w:r w:rsidR="00DF04E0">
        <w:t>COLLECTIF DE MINEURS</w:t>
      </w:r>
    </w:p>
    <w:p w:rsidR="00472C4C" w:rsidRDefault="00472C4C">
      <w:pPr>
        <w:tabs>
          <w:tab w:val="left" w:pos="1920"/>
        </w:tabs>
        <w:jc w:val="both"/>
      </w:pPr>
    </w:p>
    <w:p w:rsidR="00472C4C" w:rsidRDefault="00472C4C">
      <w:pPr>
        <w:jc w:val="both"/>
      </w:pPr>
    </w:p>
    <w:p w:rsidR="00472C4C" w:rsidRDefault="00472C4C">
      <w:pPr>
        <w:jc w:val="both"/>
      </w:pPr>
      <w:r>
        <w:rPr>
          <w:b/>
          <w:bCs/>
          <w:u w:val="single"/>
        </w:rPr>
        <w:t>RECOMMANDATIONS</w:t>
      </w:r>
      <w:r>
        <w:rPr>
          <w:b/>
          <w:bCs/>
        </w:rPr>
        <w:t> </w:t>
      </w:r>
      <w:r>
        <w:t>:</w:t>
      </w:r>
    </w:p>
    <w:p w:rsidR="00472C4C" w:rsidRDefault="00472C4C">
      <w:pPr>
        <w:jc w:val="both"/>
      </w:pPr>
    </w:p>
    <w:p w:rsidR="00472C4C" w:rsidRDefault="00472C4C">
      <w:pPr>
        <w:jc w:val="both"/>
      </w:pPr>
      <w:r>
        <w:rPr>
          <w:rFonts w:ascii="Symbol" w:eastAsia="Symbol" w:hAnsi="Symbol" w:cs="Symbol"/>
          <w:sz w:val="22"/>
          <w:szCs w:val="22"/>
        </w:rPr>
        <w:t></w:t>
      </w:r>
      <w:r>
        <w:rPr>
          <w:rFonts w:eastAsia="Arial"/>
          <w:sz w:val="22"/>
          <w:szCs w:val="22"/>
        </w:rPr>
        <w:t xml:space="preserve"> </w:t>
      </w:r>
      <w:r>
        <w:rPr>
          <w:rFonts w:eastAsia="Symbol" w:cs="Symbol"/>
          <w:sz w:val="22"/>
          <w:szCs w:val="22"/>
        </w:rPr>
        <w:t>L’accueil des enfants de moins de 4 ans est subordonné à leur scolarisation.</w:t>
      </w:r>
    </w:p>
    <w:p w:rsidR="00472C4C" w:rsidRDefault="00472C4C">
      <w:pPr>
        <w:jc w:val="both"/>
      </w:pPr>
      <w:r>
        <w:rPr>
          <w:rFonts w:ascii="Symbol" w:eastAsia="Symbol" w:hAnsi="Symbol" w:cs="Symbol"/>
          <w:sz w:val="22"/>
          <w:szCs w:val="22"/>
        </w:rPr>
        <w:t></w:t>
      </w:r>
      <w:r>
        <w:rPr>
          <w:rFonts w:eastAsia="Arial"/>
          <w:sz w:val="22"/>
          <w:szCs w:val="22"/>
        </w:rPr>
        <w:t xml:space="preserve"> </w:t>
      </w:r>
      <w:r>
        <w:rPr>
          <w:rFonts w:eastAsia="Symbol" w:cs="Symbol"/>
          <w:sz w:val="22"/>
          <w:szCs w:val="22"/>
        </w:rPr>
        <w:t>L’encadrement nécessaire en A</w:t>
      </w:r>
      <w:r w:rsidR="00DF04E0">
        <w:rPr>
          <w:rFonts w:eastAsia="Symbol" w:cs="Symbol"/>
          <w:sz w:val="22"/>
          <w:szCs w:val="22"/>
        </w:rPr>
        <w:t>CM</w:t>
      </w:r>
      <w:r>
        <w:rPr>
          <w:rFonts w:eastAsia="Symbol" w:cs="Symbol"/>
          <w:sz w:val="22"/>
          <w:szCs w:val="22"/>
        </w:rPr>
        <w:t xml:space="preserve"> est de : </w:t>
      </w:r>
    </w:p>
    <w:p w:rsidR="00472C4C" w:rsidRDefault="00472C4C">
      <w:pPr>
        <w:numPr>
          <w:ilvl w:val="0"/>
          <w:numId w:val="2"/>
        </w:numPr>
        <w:jc w:val="both"/>
      </w:pPr>
      <w:proofErr w:type="gramStart"/>
      <w:r>
        <w:rPr>
          <w:rFonts w:eastAsia="Symbol" w:cs="Symbol"/>
          <w:sz w:val="22"/>
          <w:szCs w:val="22"/>
        </w:rPr>
        <w:t>en</w:t>
      </w:r>
      <w:proofErr w:type="gramEnd"/>
      <w:r>
        <w:rPr>
          <w:rFonts w:eastAsia="Symbol" w:cs="Symbol"/>
          <w:sz w:val="22"/>
          <w:szCs w:val="22"/>
        </w:rPr>
        <w:t xml:space="preserve"> </w:t>
      </w:r>
      <w:r w:rsidR="00DF04E0">
        <w:rPr>
          <w:rFonts w:eastAsia="Symbol" w:cs="Symbol"/>
          <w:sz w:val="22"/>
          <w:szCs w:val="22"/>
        </w:rPr>
        <w:t>accueils de loisirs extrascolaires et séjours de vacances</w:t>
      </w:r>
      <w:r>
        <w:rPr>
          <w:rFonts w:eastAsia="Symbol" w:cs="Symbol"/>
          <w:sz w:val="22"/>
          <w:szCs w:val="22"/>
        </w:rPr>
        <w:t> : 1 animateur pour 8 enfants maximum,</w:t>
      </w:r>
    </w:p>
    <w:p w:rsidR="00472C4C" w:rsidRDefault="00472C4C">
      <w:pPr>
        <w:numPr>
          <w:ilvl w:val="0"/>
          <w:numId w:val="2"/>
        </w:numPr>
        <w:jc w:val="both"/>
      </w:pPr>
      <w:proofErr w:type="gramStart"/>
      <w:r>
        <w:rPr>
          <w:rFonts w:eastAsia="Symbol" w:cs="Symbol"/>
          <w:sz w:val="22"/>
          <w:szCs w:val="22"/>
        </w:rPr>
        <w:t>en</w:t>
      </w:r>
      <w:proofErr w:type="gramEnd"/>
      <w:r>
        <w:rPr>
          <w:rFonts w:eastAsia="Symbol" w:cs="Symbol"/>
          <w:sz w:val="22"/>
          <w:szCs w:val="22"/>
        </w:rPr>
        <w:t xml:space="preserve"> </w:t>
      </w:r>
      <w:r w:rsidR="00DF04E0">
        <w:rPr>
          <w:rFonts w:eastAsia="Symbol" w:cs="Symbol"/>
          <w:sz w:val="22"/>
          <w:szCs w:val="22"/>
        </w:rPr>
        <w:t xml:space="preserve">accueils de loisirs </w:t>
      </w:r>
      <w:r>
        <w:rPr>
          <w:rFonts w:eastAsia="Symbol" w:cs="Symbol"/>
          <w:sz w:val="22"/>
          <w:szCs w:val="22"/>
        </w:rPr>
        <w:t>périscolaire</w:t>
      </w:r>
      <w:r w:rsidR="00DF04E0">
        <w:rPr>
          <w:rFonts w:eastAsia="Symbol" w:cs="Symbol"/>
          <w:sz w:val="22"/>
          <w:szCs w:val="22"/>
        </w:rPr>
        <w:t>s</w:t>
      </w:r>
      <w:r>
        <w:rPr>
          <w:rFonts w:eastAsia="Symbol" w:cs="Symbol"/>
          <w:sz w:val="22"/>
          <w:szCs w:val="22"/>
        </w:rPr>
        <w:t xml:space="preserve"> : 1 animateur pour 10 enfants maximum, </w:t>
      </w:r>
    </w:p>
    <w:p w:rsidR="00472C4C" w:rsidRDefault="00472C4C">
      <w:pPr>
        <w:numPr>
          <w:ilvl w:val="0"/>
          <w:numId w:val="2"/>
        </w:numPr>
        <w:jc w:val="both"/>
      </w:pPr>
      <w:proofErr w:type="gramStart"/>
      <w:r>
        <w:rPr>
          <w:rFonts w:eastAsia="Symbol" w:cs="Symbol"/>
          <w:sz w:val="22"/>
          <w:szCs w:val="22"/>
        </w:rPr>
        <w:t>en</w:t>
      </w:r>
      <w:proofErr w:type="gramEnd"/>
      <w:r w:rsidR="002709CD">
        <w:rPr>
          <w:rFonts w:eastAsia="Symbol" w:cs="Symbol"/>
          <w:sz w:val="22"/>
          <w:szCs w:val="22"/>
        </w:rPr>
        <w:t xml:space="preserve"> </w:t>
      </w:r>
      <w:r w:rsidR="00DF04E0">
        <w:rPr>
          <w:rFonts w:eastAsia="Symbol" w:cs="Symbol"/>
          <w:sz w:val="22"/>
          <w:szCs w:val="22"/>
        </w:rPr>
        <w:t>accueils de loisirs</w:t>
      </w:r>
      <w:r>
        <w:rPr>
          <w:rFonts w:eastAsia="Symbol" w:cs="Symbol"/>
          <w:sz w:val="22"/>
          <w:szCs w:val="22"/>
        </w:rPr>
        <w:t xml:space="preserve"> périscolaire</w:t>
      </w:r>
      <w:r w:rsidR="00134AB0">
        <w:rPr>
          <w:rFonts w:eastAsia="Symbol" w:cs="Symbol"/>
          <w:sz w:val="22"/>
          <w:szCs w:val="22"/>
        </w:rPr>
        <w:t>s</w:t>
      </w:r>
      <w:r>
        <w:rPr>
          <w:rFonts w:eastAsia="Symbol" w:cs="Symbol"/>
          <w:sz w:val="22"/>
          <w:szCs w:val="22"/>
        </w:rPr>
        <w:t xml:space="preserve"> dans le cadre d’un PEDT : 1 animateur pour 14 enfants maximum. </w:t>
      </w:r>
    </w:p>
    <w:p w:rsidR="00472C4C" w:rsidRDefault="00472C4C">
      <w:pPr>
        <w:jc w:val="both"/>
      </w:pPr>
      <w:r>
        <w:rPr>
          <w:rFonts w:ascii="Symbol" w:eastAsia="Symbol" w:hAnsi="Symbol" w:cs="Symbol"/>
          <w:sz w:val="22"/>
          <w:szCs w:val="22"/>
        </w:rPr>
        <w:t></w:t>
      </w:r>
      <w:r>
        <w:rPr>
          <w:rFonts w:eastAsia="Arial"/>
          <w:sz w:val="22"/>
          <w:szCs w:val="22"/>
        </w:rPr>
        <w:t xml:space="preserve"> </w:t>
      </w:r>
      <w:r>
        <w:rPr>
          <w:rFonts w:eastAsia="Symbol" w:cs="Symbol"/>
          <w:sz w:val="22"/>
          <w:szCs w:val="22"/>
        </w:rPr>
        <w:t>Sur chaque lieu d’activité extérieure, il convient de s’assurer de la présence de 2 animateurs.</w:t>
      </w:r>
    </w:p>
    <w:p w:rsidR="00472C4C" w:rsidRDefault="00472C4C">
      <w:pPr>
        <w:jc w:val="both"/>
      </w:pPr>
      <w:r>
        <w:rPr>
          <w:rFonts w:ascii="Symbol" w:eastAsia="Symbol" w:hAnsi="Symbol" w:cs="Symbol"/>
          <w:sz w:val="22"/>
          <w:szCs w:val="22"/>
        </w:rPr>
        <w:t></w:t>
      </w:r>
      <w:r>
        <w:rPr>
          <w:rFonts w:eastAsia="Arial"/>
          <w:sz w:val="22"/>
          <w:szCs w:val="22"/>
        </w:rPr>
        <w:t xml:space="preserve"> </w:t>
      </w:r>
      <w:r>
        <w:rPr>
          <w:rFonts w:eastAsia="Symbol" w:cs="Symbol"/>
          <w:sz w:val="22"/>
          <w:szCs w:val="22"/>
        </w:rPr>
        <w:t xml:space="preserve">Il est souhaitable que le personnel d’animation possède (ou prépare) une formation complémentaire dans le domaine de l’accueil des jeunes enfants. </w:t>
      </w:r>
    </w:p>
    <w:p w:rsidR="00472C4C" w:rsidRDefault="00472C4C">
      <w:pPr>
        <w:jc w:val="both"/>
      </w:pPr>
      <w:r>
        <w:rPr>
          <w:rFonts w:ascii="Symbol" w:eastAsia="Symbol" w:hAnsi="Symbol" w:cs="Symbol"/>
          <w:sz w:val="22"/>
          <w:szCs w:val="22"/>
        </w:rPr>
        <w:t></w:t>
      </w:r>
      <w:r>
        <w:rPr>
          <w:rFonts w:eastAsia="Arial"/>
          <w:sz w:val="22"/>
          <w:szCs w:val="22"/>
        </w:rPr>
        <w:t xml:space="preserve"> </w:t>
      </w:r>
      <w:r>
        <w:rPr>
          <w:rFonts w:eastAsia="Symbol" w:cs="Symbol"/>
          <w:sz w:val="22"/>
          <w:szCs w:val="22"/>
        </w:rPr>
        <w:t>Les projets éducatifs et pédagogiques doivent prendre en compte les besoins des enfants de moins de 6 ans (rythmes de vie et activités adaptés, encadrement…).</w:t>
      </w:r>
    </w:p>
    <w:p w:rsidR="00472C4C" w:rsidRDefault="00472C4C">
      <w:pPr>
        <w:jc w:val="both"/>
        <w:rPr>
          <w:rFonts w:eastAsia="Symbol" w:cs="Symbol"/>
          <w:sz w:val="22"/>
          <w:szCs w:val="22"/>
        </w:rPr>
      </w:pPr>
    </w:p>
    <w:p w:rsidR="00472C4C" w:rsidRDefault="00472C4C">
      <w:pPr>
        <w:jc w:val="both"/>
        <w:rPr>
          <w:rFonts w:eastAsia="Symbol" w:cs="Symbol"/>
          <w:sz w:val="22"/>
          <w:szCs w:val="22"/>
        </w:rPr>
      </w:pPr>
    </w:p>
    <w:p w:rsidR="00472C4C" w:rsidRDefault="00472C4C">
      <w:pPr>
        <w:pStyle w:val="Titre1"/>
        <w:jc w:val="center"/>
      </w:pPr>
      <w:r>
        <w:rPr>
          <w:rFonts w:eastAsia="Symbol" w:cs="Symbol"/>
          <w:sz w:val="22"/>
          <w:szCs w:val="22"/>
        </w:rPr>
        <w:t xml:space="preserve">I - LIEU D’IMPLANTATION DE </w:t>
      </w:r>
      <w:r w:rsidR="002709CD">
        <w:rPr>
          <w:rFonts w:eastAsia="Symbol" w:cs="Symbol"/>
          <w:sz w:val="22"/>
          <w:szCs w:val="22"/>
        </w:rPr>
        <w:t>L’ACM</w:t>
      </w:r>
    </w:p>
    <w:p w:rsidR="00472C4C" w:rsidRDefault="00472C4C">
      <w:pPr>
        <w:jc w:val="both"/>
        <w:rPr>
          <w:rFonts w:eastAsia="Symbol" w:cs="Symbol"/>
          <w:sz w:val="22"/>
          <w:szCs w:val="22"/>
        </w:rPr>
      </w:pPr>
    </w:p>
    <w:p w:rsidR="00472C4C" w:rsidRDefault="00472C4C">
      <w:pPr>
        <w:tabs>
          <w:tab w:val="right" w:leader="dot" w:pos="10000"/>
        </w:tabs>
        <w:jc w:val="both"/>
      </w:pPr>
      <w:r>
        <w:rPr>
          <w:rFonts w:eastAsia="Symbol" w:cs="Symbol"/>
          <w:sz w:val="22"/>
          <w:szCs w:val="22"/>
        </w:rPr>
        <w:t>Organisateur de l’accueil :</w:t>
      </w:r>
      <w:r>
        <w:rPr>
          <w:rFonts w:eastAsia="Symbol" w:cs="Symbol"/>
          <w:sz w:val="22"/>
          <w:szCs w:val="22"/>
        </w:rPr>
        <w:tab/>
      </w:r>
      <w:r>
        <w:rPr>
          <w:rFonts w:eastAsia="Symbol" w:cs="Symbol"/>
          <w:sz w:val="22"/>
          <w:szCs w:val="22"/>
        </w:rPr>
        <w:br/>
        <w:t>Adresse :</w:t>
      </w:r>
      <w:r>
        <w:rPr>
          <w:rFonts w:eastAsia="Symbol" w:cs="Symbol"/>
          <w:sz w:val="22"/>
          <w:szCs w:val="22"/>
        </w:rPr>
        <w:tab/>
      </w:r>
    </w:p>
    <w:p w:rsidR="00472C4C" w:rsidRDefault="00472C4C">
      <w:pPr>
        <w:tabs>
          <w:tab w:val="right" w:leader="dot" w:pos="10000"/>
        </w:tabs>
        <w:jc w:val="both"/>
      </w:pPr>
      <w:r>
        <w:rPr>
          <w:rFonts w:eastAsia="Symbol" w:cs="Symbol"/>
          <w:sz w:val="22"/>
          <w:szCs w:val="22"/>
        </w:rPr>
        <w:t>Nom Prénom du représentant légal :</w:t>
      </w:r>
      <w:r>
        <w:rPr>
          <w:rFonts w:eastAsia="Symbol" w:cs="Symbol"/>
          <w:sz w:val="22"/>
          <w:szCs w:val="22"/>
        </w:rPr>
        <w:tab/>
      </w:r>
    </w:p>
    <w:p w:rsidR="00472C4C" w:rsidRDefault="00472C4C">
      <w:pPr>
        <w:tabs>
          <w:tab w:val="right" w:leader="dot" w:pos="10000"/>
        </w:tabs>
        <w:jc w:val="both"/>
        <w:rPr>
          <w:rFonts w:eastAsia="Symbol" w:cs="Symbol"/>
          <w:sz w:val="22"/>
          <w:szCs w:val="22"/>
        </w:rPr>
      </w:pPr>
    </w:p>
    <w:p w:rsidR="00472C4C" w:rsidRDefault="00472C4C">
      <w:pPr>
        <w:tabs>
          <w:tab w:val="right" w:leader="dot" w:pos="10000"/>
        </w:tabs>
      </w:pPr>
      <w:r>
        <w:rPr>
          <w:rFonts w:eastAsia="Symbol" w:cs="Symbol"/>
          <w:sz w:val="22"/>
          <w:szCs w:val="22"/>
        </w:rPr>
        <w:t>Dénomination d</w:t>
      </w:r>
      <w:r w:rsidR="002709CD">
        <w:rPr>
          <w:rFonts w:eastAsia="Symbol" w:cs="Symbol"/>
          <w:sz w:val="22"/>
          <w:szCs w:val="22"/>
        </w:rPr>
        <w:t>e l’accueil</w:t>
      </w:r>
      <w:r>
        <w:rPr>
          <w:rFonts w:eastAsia="Symbol" w:cs="Symbol"/>
          <w:sz w:val="22"/>
          <w:szCs w:val="22"/>
        </w:rPr>
        <w:t xml:space="preserve"> : </w:t>
      </w:r>
      <w:r>
        <w:rPr>
          <w:rFonts w:eastAsia="Symbol" w:cs="Symbol"/>
          <w:sz w:val="22"/>
          <w:szCs w:val="22"/>
        </w:rPr>
        <w:tab/>
      </w:r>
    </w:p>
    <w:p w:rsidR="00472C4C" w:rsidRDefault="00472C4C">
      <w:pPr>
        <w:tabs>
          <w:tab w:val="right" w:leader="dot" w:pos="10000"/>
        </w:tabs>
        <w:jc w:val="both"/>
      </w:pPr>
      <w:r>
        <w:rPr>
          <w:rFonts w:eastAsia="Symbol" w:cs="Symbol"/>
          <w:sz w:val="22"/>
          <w:szCs w:val="22"/>
        </w:rPr>
        <w:t>Adresse :</w:t>
      </w:r>
      <w:r>
        <w:rPr>
          <w:rFonts w:eastAsia="Symbol" w:cs="Symbol"/>
          <w:sz w:val="22"/>
          <w:szCs w:val="22"/>
        </w:rPr>
        <w:tab/>
      </w:r>
      <w:r>
        <w:rPr>
          <w:rFonts w:eastAsia="Symbol" w:cs="Symbol"/>
          <w:sz w:val="22"/>
          <w:szCs w:val="22"/>
        </w:rPr>
        <w:br/>
      </w:r>
      <w:r>
        <w:rPr>
          <w:rFonts w:eastAsia="Symbol" w:cs="Symbol"/>
          <w:sz w:val="22"/>
          <w:szCs w:val="22"/>
        </w:rPr>
        <w:tab/>
      </w:r>
      <w:r>
        <w:rPr>
          <w:rFonts w:eastAsia="Symbol" w:cs="Symbol"/>
          <w:sz w:val="22"/>
          <w:szCs w:val="22"/>
        </w:rPr>
        <w:br/>
      </w:r>
    </w:p>
    <w:p w:rsidR="00472C4C" w:rsidRDefault="00472C4C">
      <w:pPr>
        <w:tabs>
          <w:tab w:val="right" w:leader="dot" w:pos="10000"/>
        </w:tabs>
        <w:jc w:val="both"/>
      </w:pPr>
      <w:r>
        <w:rPr>
          <w:rFonts w:eastAsia="Symbol" w:cs="Symbol"/>
          <w:sz w:val="22"/>
          <w:szCs w:val="22"/>
        </w:rPr>
        <w:t>N° Téléphone : ……………………………………………</w:t>
      </w:r>
      <w:proofErr w:type="gramStart"/>
      <w:r>
        <w:rPr>
          <w:rFonts w:eastAsia="Symbol" w:cs="Symbol"/>
          <w:sz w:val="22"/>
          <w:szCs w:val="22"/>
        </w:rPr>
        <w:t>…….</w:t>
      </w:r>
      <w:proofErr w:type="gramEnd"/>
      <w:r>
        <w:rPr>
          <w:rFonts w:eastAsia="Symbol" w:cs="Symbol"/>
          <w:sz w:val="22"/>
          <w:szCs w:val="22"/>
        </w:rPr>
        <w:t>.  Date d’ouverture : …………………………</w:t>
      </w:r>
    </w:p>
    <w:p w:rsidR="00472C4C" w:rsidRDefault="00472C4C">
      <w:pPr>
        <w:jc w:val="both"/>
        <w:rPr>
          <w:rFonts w:eastAsia="Symbol" w:cs="Symbol"/>
          <w:sz w:val="22"/>
          <w:szCs w:val="22"/>
        </w:rPr>
      </w:pPr>
    </w:p>
    <w:p w:rsidR="00472C4C" w:rsidRDefault="00472C4C">
      <w:pPr>
        <w:tabs>
          <w:tab w:val="right" w:leader="dot" w:pos="8400"/>
          <w:tab w:val="right" w:leader="dot" w:pos="10000"/>
        </w:tabs>
      </w:pPr>
      <w:r>
        <w:rPr>
          <w:rFonts w:eastAsia="Symbol" w:cs="Symbol"/>
          <w:sz w:val="22"/>
          <w:szCs w:val="22"/>
        </w:rPr>
        <w:t>Commission de sécurité (date de la dernière visite) :</w:t>
      </w:r>
      <w:r>
        <w:rPr>
          <w:rFonts w:eastAsia="Symbol" w:cs="Symbol"/>
          <w:sz w:val="22"/>
          <w:szCs w:val="22"/>
        </w:rPr>
        <w:tab/>
        <w:t xml:space="preserve">Type et </w:t>
      </w:r>
      <w:proofErr w:type="gramStart"/>
      <w:r w:rsidR="00181FC4">
        <w:rPr>
          <w:rFonts w:eastAsia="Symbol" w:cs="Symbol"/>
          <w:sz w:val="22"/>
          <w:szCs w:val="22"/>
        </w:rPr>
        <w:t>e</w:t>
      </w:r>
      <w:r>
        <w:rPr>
          <w:rFonts w:eastAsia="Symbol" w:cs="Symbol"/>
          <w:sz w:val="22"/>
          <w:szCs w:val="22"/>
        </w:rPr>
        <w:t>xtension  d’ERP</w:t>
      </w:r>
      <w:proofErr w:type="gramEnd"/>
      <w:r>
        <w:rPr>
          <w:rFonts w:eastAsia="Symbol" w:cs="Symbol"/>
          <w:sz w:val="22"/>
          <w:szCs w:val="22"/>
        </w:rPr>
        <w:t> :</w:t>
      </w:r>
      <w:r>
        <w:rPr>
          <w:rFonts w:eastAsia="Symbol" w:cs="Symbol"/>
          <w:sz w:val="22"/>
          <w:szCs w:val="22"/>
        </w:rPr>
        <w:tab/>
      </w:r>
    </w:p>
    <w:p w:rsidR="00472C4C" w:rsidRDefault="00472C4C">
      <w:pPr>
        <w:tabs>
          <w:tab w:val="right" w:leader="dot" w:pos="8400"/>
          <w:tab w:val="right" w:leader="dot" w:pos="10000"/>
        </w:tabs>
        <w:rPr>
          <w:rFonts w:eastAsia="Symbol" w:cs="Symbol"/>
          <w:sz w:val="22"/>
          <w:szCs w:val="22"/>
        </w:rPr>
      </w:pPr>
    </w:p>
    <w:p w:rsidR="00472C4C" w:rsidRDefault="00472C4C">
      <w:pPr>
        <w:tabs>
          <w:tab w:val="right" w:leader="dot" w:pos="10000"/>
        </w:tabs>
      </w:pPr>
      <w:r>
        <w:rPr>
          <w:rFonts w:eastAsia="Symbol" w:cs="Symbol"/>
          <w:sz w:val="22"/>
          <w:szCs w:val="22"/>
        </w:rPr>
        <w:t>Date de déclaration de restauration collective auprès de services vétérinaires :</w:t>
      </w:r>
      <w:r>
        <w:rPr>
          <w:rFonts w:eastAsia="Symbol" w:cs="Symbol"/>
          <w:sz w:val="22"/>
          <w:szCs w:val="22"/>
        </w:rPr>
        <w:tab/>
      </w:r>
    </w:p>
    <w:p w:rsidR="00472C4C" w:rsidRDefault="00472C4C">
      <w:pPr>
        <w:tabs>
          <w:tab w:val="right" w:leader="dot" w:pos="8400"/>
          <w:tab w:val="right" w:leader="dot" w:pos="10000"/>
        </w:tabs>
        <w:rPr>
          <w:rFonts w:eastAsia="Symbol" w:cs="Symbol"/>
          <w:sz w:val="16"/>
          <w:szCs w:val="16"/>
        </w:rPr>
      </w:pPr>
    </w:p>
    <w:p w:rsidR="00472C4C" w:rsidRDefault="00472C4C">
      <w:pPr>
        <w:tabs>
          <w:tab w:val="right" w:leader="dot" w:pos="8400"/>
          <w:tab w:val="right" w:leader="dot" w:pos="10000"/>
        </w:tabs>
        <w:rPr>
          <w:rFonts w:eastAsia="Symbol" w:cs="Symbol"/>
          <w:sz w:val="16"/>
          <w:szCs w:val="16"/>
        </w:rPr>
      </w:pPr>
    </w:p>
    <w:p w:rsidR="00472C4C" w:rsidRDefault="00472C4C">
      <w:pPr>
        <w:pStyle w:val="Titre1"/>
        <w:jc w:val="center"/>
      </w:pPr>
      <w:r>
        <w:rPr>
          <w:rFonts w:eastAsia="Symbol" w:cs="Symbol"/>
          <w:sz w:val="22"/>
          <w:szCs w:val="22"/>
        </w:rPr>
        <w:t>II - LES MODALITES D’ACCUEIL</w:t>
      </w:r>
    </w:p>
    <w:p w:rsidR="00472C4C" w:rsidRDefault="00472C4C">
      <w:pPr>
        <w:jc w:val="both"/>
        <w:rPr>
          <w:rFonts w:eastAsia="Symbol" w:cs="Symbol"/>
          <w:sz w:val="22"/>
          <w:szCs w:val="22"/>
        </w:rPr>
      </w:pPr>
    </w:p>
    <w:p w:rsidR="00472C4C" w:rsidRDefault="00472C4C">
      <w:pPr>
        <w:pStyle w:val="Titre2"/>
      </w:pPr>
      <w:r>
        <w:rPr>
          <w:rFonts w:eastAsia="Symbol" w:cs="Symbol"/>
          <w:b/>
          <w:bCs/>
          <w:sz w:val="22"/>
          <w:szCs w:val="22"/>
        </w:rPr>
        <w:t>1 Capacités d’accueil et superficies</w:t>
      </w:r>
      <w:bookmarkStart w:id="0" w:name="_GoBack"/>
      <w:bookmarkEnd w:id="0"/>
    </w:p>
    <w:p w:rsidR="00472C4C" w:rsidRDefault="00472C4C">
      <w:pPr>
        <w:jc w:val="both"/>
        <w:rPr>
          <w:rFonts w:eastAsia="Symbol" w:cs="Symbol"/>
          <w:b/>
          <w:bCs/>
          <w:sz w:val="16"/>
          <w:szCs w:val="16"/>
        </w:rPr>
      </w:pPr>
    </w:p>
    <w:p w:rsidR="00472C4C" w:rsidRDefault="00472C4C">
      <w:pPr>
        <w:tabs>
          <w:tab w:val="right" w:leader="dot" w:pos="8500"/>
        </w:tabs>
        <w:spacing w:after="120"/>
        <w:ind w:firstLine="499"/>
        <w:jc w:val="both"/>
      </w:pPr>
      <w:r>
        <w:rPr>
          <w:rFonts w:eastAsia="Symbol" w:cs="Symbol"/>
          <w:sz w:val="22"/>
          <w:szCs w:val="22"/>
        </w:rPr>
        <w:t xml:space="preserve">- Capacité d’accueil totale souhaitée : </w:t>
      </w:r>
      <w:r>
        <w:rPr>
          <w:rFonts w:eastAsia="Symbol" w:cs="Symbol"/>
          <w:sz w:val="22"/>
          <w:szCs w:val="22"/>
        </w:rPr>
        <w:tab/>
      </w:r>
    </w:p>
    <w:p w:rsidR="00472C4C" w:rsidRDefault="00472C4C">
      <w:pPr>
        <w:tabs>
          <w:tab w:val="right" w:leader="dot" w:pos="8500"/>
        </w:tabs>
        <w:spacing w:after="120"/>
        <w:ind w:firstLine="700"/>
        <w:jc w:val="both"/>
      </w:pPr>
      <w:r>
        <w:rPr>
          <w:rFonts w:eastAsia="Symbol" w:cs="Symbol"/>
          <w:sz w:val="22"/>
          <w:szCs w:val="22"/>
        </w:rPr>
        <w:t xml:space="preserve">Age minimum des enfants accueillis : </w:t>
      </w:r>
      <w:r>
        <w:rPr>
          <w:rFonts w:eastAsia="Symbol" w:cs="Symbol"/>
          <w:sz w:val="22"/>
          <w:szCs w:val="22"/>
        </w:rPr>
        <w:tab/>
      </w:r>
    </w:p>
    <w:p w:rsidR="00472C4C" w:rsidRDefault="00472C4C">
      <w:pPr>
        <w:tabs>
          <w:tab w:val="right" w:leader="dot" w:pos="8500"/>
        </w:tabs>
        <w:spacing w:after="120"/>
        <w:ind w:firstLine="700"/>
        <w:jc w:val="both"/>
      </w:pPr>
      <w:r>
        <w:rPr>
          <w:rFonts w:eastAsia="Symbol" w:cs="Symbol"/>
          <w:sz w:val="22"/>
          <w:szCs w:val="22"/>
        </w:rPr>
        <w:t>Age maximum des enfants accueillis :</w:t>
      </w:r>
      <w:r>
        <w:rPr>
          <w:rFonts w:eastAsia="Symbol" w:cs="Symbol"/>
          <w:sz w:val="22"/>
          <w:szCs w:val="22"/>
        </w:rPr>
        <w:tab/>
      </w:r>
    </w:p>
    <w:p w:rsidR="00472C4C" w:rsidRDefault="00472C4C">
      <w:pPr>
        <w:tabs>
          <w:tab w:val="right" w:leader="dot" w:pos="8500"/>
        </w:tabs>
        <w:spacing w:after="120"/>
        <w:ind w:firstLine="700"/>
        <w:jc w:val="both"/>
      </w:pPr>
      <w:r>
        <w:rPr>
          <w:rFonts w:eastAsia="Symbol" w:cs="Symbol"/>
          <w:sz w:val="22"/>
          <w:szCs w:val="22"/>
          <w:u w:val="single"/>
        </w:rPr>
        <w:t>Capacité d’accueil d’enfants de moins de 6 ans envisagée</w:t>
      </w:r>
      <w:r>
        <w:rPr>
          <w:rFonts w:eastAsia="Symbol" w:cs="Symbol"/>
          <w:sz w:val="22"/>
          <w:szCs w:val="22"/>
        </w:rPr>
        <w:t> :</w:t>
      </w:r>
      <w:r>
        <w:rPr>
          <w:rFonts w:eastAsia="Symbol" w:cs="Symbol"/>
          <w:sz w:val="22"/>
          <w:szCs w:val="22"/>
        </w:rPr>
        <w:tab/>
      </w:r>
    </w:p>
    <w:p w:rsidR="00472C4C" w:rsidRDefault="00472C4C">
      <w:pPr>
        <w:tabs>
          <w:tab w:val="right" w:leader="dot" w:pos="8500"/>
        </w:tabs>
        <w:spacing w:after="120"/>
        <w:ind w:firstLine="499"/>
        <w:jc w:val="both"/>
        <w:rPr>
          <w:rFonts w:eastAsia="Symbol" w:cs="Symbol"/>
          <w:sz w:val="16"/>
          <w:szCs w:val="16"/>
        </w:rPr>
      </w:pPr>
    </w:p>
    <w:p w:rsidR="00472C4C" w:rsidRDefault="00472C4C">
      <w:pPr>
        <w:tabs>
          <w:tab w:val="right" w:leader="dot" w:pos="8500"/>
        </w:tabs>
        <w:spacing w:after="120"/>
        <w:ind w:firstLine="499"/>
        <w:jc w:val="both"/>
      </w:pPr>
      <w:r>
        <w:rPr>
          <w:rFonts w:eastAsia="Symbol" w:cs="Symbol"/>
          <w:sz w:val="22"/>
          <w:szCs w:val="22"/>
        </w:rPr>
        <w:t>- Superficie totale des locaux :</w:t>
      </w:r>
      <w:r>
        <w:rPr>
          <w:rFonts w:eastAsia="Symbol" w:cs="Symbol"/>
          <w:sz w:val="22"/>
          <w:szCs w:val="22"/>
        </w:rPr>
        <w:tab/>
      </w:r>
    </w:p>
    <w:p w:rsidR="00472C4C" w:rsidRDefault="00472C4C">
      <w:pPr>
        <w:tabs>
          <w:tab w:val="right" w:leader="dot" w:pos="8500"/>
        </w:tabs>
        <w:spacing w:after="120"/>
        <w:ind w:left="700" w:right="1604"/>
      </w:pPr>
      <w:r>
        <w:rPr>
          <w:rFonts w:eastAsia="Symbol" w:cs="Symbol"/>
          <w:sz w:val="22"/>
          <w:szCs w:val="22"/>
        </w:rPr>
        <w:t>Nombre de salles / superficie réservées à l’accueil des enfants de moins de 6 ans : ………………………………………………………………………………………</w:t>
      </w:r>
    </w:p>
    <w:p w:rsidR="00472C4C" w:rsidRDefault="00472C4C">
      <w:pPr>
        <w:jc w:val="both"/>
        <w:rPr>
          <w:rFonts w:eastAsia="Symbol" w:cs="Symbol"/>
          <w:sz w:val="22"/>
          <w:szCs w:val="22"/>
        </w:rPr>
      </w:pPr>
    </w:p>
    <w:p w:rsidR="00472C4C" w:rsidRDefault="00472C4C">
      <w:pPr>
        <w:jc w:val="both"/>
      </w:pPr>
      <w:r>
        <w:rPr>
          <w:rFonts w:eastAsia="Symbol" w:cs="Symbol"/>
          <w:b/>
          <w:bCs/>
          <w:sz w:val="22"/>
          <w:szCs w:val="22"/>
          <w:u w:val="single"/>
        </w:rPr>
        <w:t>2 L’aménagement des espaces et des locaux est-il adapté aux mineurs de moins de 6 ans</w:t>
      </w:r>
      <w:r>
        <w:rPr>
          <w:rFonts w:eastAsia="Symbol" w:cs="Symbol"/>
          <w:b/>
          <w:bCs/>
          <w:sz w:val="22"/>
          <w:szCs w:val="22"/>
        </w:rPr>
        <w:t> ?</w:t>
      </w:r>
    </w:p>
    <w:p w:rsidR="00472C4C" w:rsidRDefault="00472C4C">
      <w:pPr>
        <w:jc w:val="both"/>
        <w:rPr>
          <w:rFonts w:eastAsia="Symbol" w:cs="Symbol"/>
          <w:sz w:val="16"/>
          <w:szCs w:val="16"/>
        </w:rPr>
      </w:pPr>
    </w:p>
    <w:p w:rsidR="00472C4C" w:rsidRDefault="00472C4C">
      <w:pPr>
        <w:ind w:firstLine="400"/>
        <w:jc w:val="both"/>
      </w:pPr>
      <w:r>
        <w:rPr>
          <w:rFonts w:eastAsia="Symbol" w:cs="Symbol"/>
          <w:sz w:val="22"/>
          <w:szCs w:val="22"/>
          <w:u w:val="single"/>
        </w:rPr>
        <w:t>Caractéristiques techniques</w:t>
      </w:r>
      <w:r>
        <w:rPr>
          <w:rFonts w:eastAsia="Symbol" w:cs="Symbol"/>
          <w:sz w:val="22"/>
          <w:szCs w:val="22"/>
        </w:rPr>
        <w:t> :</w:t>
      </w:r>
    </w:p>
    <w:p w:rsidR="00472C4C" w:rsidRDefault="00472C4C">
      <w:pPr>
        <w:jc w:val="both"/>
        <w:rPr>
          <w:rFonts w:eastAsia="Symbol" w:cs="Symbol"/>
          <w:sz w:val="10"/>
          <w:szCs w:val="10"/>
          <w:u w:val="single"/>
        </w:rPr>
      </w:pPr>
    </w:p>
    <w:p w:rsidR="00472C4C" w:rsidRDefault="00472C4C">
      <w:pPr>
        <w:tabs>
          <w:tab w:val="right" w:pos="5700"/>
          <w:tab w:val="right" w:pos="7400"/>
        </w:tabs>
        <w:spacing w:after="120"/>
        <w:ind w:firstLine="499"/>
        <w:jc w:val="both"/>
      </w:pPr>
      <w:r>
        <w:rPr>
          <w:rFonts w:eastAsia="Symbol" w:cs="Symbol"/>
          <w:sz w:val="22"/>
          <w:szCs w:val="22"/>
        </w:rPr>
        <w:t>- Les prises de courant</w:t>
      </w:r>
      <w:r>
        <w:rPr>
          <w:rFonts w:eastAsia="Symbol" w:cs="Symbol"/>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ind w:firstLine="499"/>
        <w:jc w:val="both"/>
      </w:pPr>
      <w:r>
        <w:rPr>
          <w:rFonts w:eastAsia="Monotype Sorts" w:cs="Monotype Sorts"/>
          <w:i/>
          <w:iCs/>
          <w:sz w:val="22"/>
          <w:szCs w:val="22"/>
        </w:rPr>
        <w:t>(</w:t>
      </w:r>
      <w:proofErr w:type="gramStart"/>
      <w:r>
        <w:rPr>
          <w:rFonts w:eastAsia="Monotype Sorts" w:cs="Monotype Sorts"/>
          <w:i/>
          <w:iCs/>
          <w:sz w:val="22"/>
          <w:szCs w:val="22"/>
        </w:rPr>
        <w:t>à</w:t>
      </w:r>
      <w:proofErr w:type="gramEnd"/>
      <w:r>
        <w:rPr>
          <w:rFonts w:eastAsia="Monotype Sorts" w:cs="Monotype Sorts"/>
          <w:i/>
          <w:iCs/>
          <w:sz w:val="22"/>
          <w:szCs w:val="22"/>
        </w:rPr>
        <w:t xml:space="preserve"> 1,40 m au minimum du sol ou protégées)</w:t>
      </w:r>
    </w:p>
    <w:p w:rsidR="00472C4C" w:rsidRDefault="00472C4C">
      <w:pPr>
        <w:tabs>
          <w:tab w:val="right" w:pos="5700"/>
          <w:tab w:val="right" w:pos="7400"/>
        </w:tabs>
        <w:spacing w:after="120"/>
        <w:ind w:firstLine="499"/>
        <w:jc w:val="both"/>
      </w:pPr>
      <w:r>
        <w:rPr>
          <w:rFonts w:eastAsia="Monotype Sorts" w:cs="Monotype Sorts"/>
          <w:sz w:val="22"/>
          <w:szCs w:val="22"/>
        </w:rPr>
        <w:t>- Glissière anti-pince doigts sur les portes</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spacing w:after="120"/>
        <w:ind w:firstLine="499"/>
        <w:jc w:val="both"/>
      </w:pPr>
      <w:r>
        <w:rPr>
          <w:rFonts w:eastAsia="Monotype Sorts" w:cs="Monotype Sorts"/>
          <w:sz w:val="22"/>
          <w:szCs w:val="22"/>
          <w:u w:val="single"/>
        </w:rPr>
        <w:lastRenderedPageBreak/>
        <w:t>Zone d’accueil</w:t>
      </w:r>
      <w:r>
        <w:rPr>
          <w:rFonts w:eastAsia="Monotype Sorts" w:cs="Monotype Sorts"/>
          <w:sz w:val="22"/>
          <w:szCs w:val="22"/>
        </w:rPr>
        <w:t> :</w:t>
      </w:r>
    </w:p>
    <w:p w:rsidR="00472C4C" w:rsidRDefault="00472C4C">
      <w:pPr>
        <w:tabs>
          <w:tab w:val="left" w:pos="5600"/>
          <w:tab w:val="right" w:pos="5700"/>
          <w:tab w:val="right" w:pos="7400"/>
        </w:tabs>
        <w:spacing w:after="120"/>
        <w:ind w:firstLine="499"/>
        <w:jc w:val="both"/>
      </w:pPr>
      <w:r>
        <w:rPr>
          <w:rFonts w:eastAsia="Monotype Sorts" w:cs="Monotype Sorts"/>
          <w:sz w:val="22"/>
          <w:szCs w:val="22"/>
        </w:rPr>
        <w:t>Présence de casiers ou autre (pour le rangement</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ind w:left="499"/>
        <w:jc w:val="both"/>
      </w:pPr>
      <w:proofErr w:type="gramStart"/>
      <w:r>
        <w:rPr>
          <w:rFonts w:eastAsia="Monotype Sorts" w:cs="Monotype Sorts"/>
          <w:sz w:val="22"/>
          <w:szCs w:val="22"/>
        </w:rPr>
        <w:t>des</w:t>
      </w:r>
      <w:proofErr w:type="gramEnd"/>
      <w:r>
        <w:rPr>
          <w:rFonts w:eastAsia="Monotype Sorts" w:cs="Monotype Sorts"/>
          <w:sz w:val="22"/>
          <w:szCs w:val="22"/>
        </w:rPr>
        <w:t xml:space="preserve"> effets et objets personnels des enfants)</w:t>
      </w:r>
    </w:p>
    <w:p w:rsidR="00472C4C" w:rsidRDefault="00472C4C">
      <w:pPr>
        <w:ind w:left="499"/>
        <w:jc w:val="both"/>
        <w:rPr>
          <w:rFonts w:eastAsia="Monotype Sorts" w:cs="Monotype Sorts"/>
          <w:sz w:val="22"/>
          <w:szCs w:val="22"/>
        </w:rPr>
      </w:pPr>
    </w:p>
    <w:p w:rsidR="00472C4C" w:rsidRDefault="00472C4C">
      <w:pPr>
        <w:tabs>
          <w:tab w:val="left" w:pos="5600"/>
          <w:tab w:val="right" w:pos="5700"/>
          <w:tab w:val="right" w:pos="7400"/>
        </w:tabs>
        <w:spacing w:after="120"/>
        <w:ind w:firstLine="499"/>
        <w:jc w:val="both"/>
        <w:rPr>
          <w:rFonts w:eastAsia="Monotype Sorts" w:cs="Monotype Sorts"/>
          <w:sz w:val="22"/>
          <w:szCs w:val="22"/>
          <w:u w:val="single"/>
        </w:rPr>
      </w:pPr>
    </w:p>
    <w:p w:rsidR="00472C4C" w:rsidRDefault="00472C4C">
      <w:pPr>
        <w:tabs>
          <w:tab w:val="left" w:pos="5600"/>
          <w:tab w:val="right" w:pos="5700"/>
          <w:tab w:val="right" w:pos="7400"/>
        </w:tabs>
        <w:spacing w:after="120"/>
        <w:ind w:firstLine="499"/>
        <w:jc w:val="both"/>
      </w:pPr>
      <w:r>
        <w:rPr>
          <w:rFonts w:eastAsia="Monotype Sorts" w:cs="Monotype Sorts"/>
          <w:sz w:val="22"/>
          <w:szCs w:val="22"/>
          <w:u w:val="single"/>
        </w:rPr>
        <w:t>La salle de repos</w:t>
      </w:r>
      <w:r>
        <w:rPr>
          <w:rFonts w:eastAsia="Monotype Sorts" w:cs="Monotype Sorts"/>
          <w:sz w:val="22"/>
          <w:szCs w:val="22"/>
        </w:rPr>
        <w:t>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left" w:pos="5600"/>
          <w:tab w:val="right" w:pos="5700"/>
          <w:tab w:val="right" w:pos="7400"/>
        </w:tabs>
        <w:spacing w:after="120"/>
        <w:ind w:firstLine="499"/>
        <w:jc w:val="both"/>
      </w:pPr>
      <w:r>
        <w:rPr>
          <w:rFonts w:eastAsia="Arial"/>
          <w:sz w:val="22"/>
          <w:szCs w:val="22"/>
        </w:rPr>
        <w:t xml:space="preserve"> </w:t>
      </w:r>
      <w:r>
        <w:rPr>
          <w:rFonts w:eastAsia="Monotype Sorts" w:cs="Monotype Sorts"/>
          <w:sz w:val="22"/>
          <w:szCs w:val="22"/>
        </w:rPr>
        <w:t>- la capacité d’accueil correspond à l’effectif</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left" w:pos="5600"/>
          <w:tab w:val="right" w:pos="5700"/>
          <w:tab w:val="right" w:pos="7400"/>
        </w:tabs>
        <w:spacing w:after="120"/>
        <w:ind w:firstLine="499"/>
        <w:jc w:val="both"/>
      </w:pPr>
      <w:r>
        <w:rPr>
          <w:rFonts w:eastAsia="Arial"/>
          <w:sz w:val="22"/>
          <w:szCs w:val="22"/>
        </w:rPr>
        <w:t xml:space="preserve"> </w:t>
      </w:r>
      <w:r>
        <w:rPr>
          <w:rFonts w:eastAsia="Monotype Sorts" w:cs="Monotype Sorts"/>
          <w:sz w:val="22"/>
          <w:szCs w:val="22"/>
        </w:rPr>
        <w:t>- favorable au sommeil (éclairage, acoustique)</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 </w:t>
      </w:r>
    </w:p>
    <w:p w:rsidR="00472C4C" w:rsidRDefault="00472C4C">
      <w:pPr>
        <w:tabs>
          <w:tab w:val="right" w:pos="5700"/>
          <w:tab w:val="right" w:pos="7400"/>
        </w:tabs>
        <w:spacing w:after="120"/>
        <w:ind w:firstLine="499"/>
        <w:jc w:val="both"/>
        <w:rPr>
          <w:rFonts w:eastAsia="Monotype Sorts" w:cs="Monotype Sorts"/>
          <w:sz w:val="22"/>
          <w:szCs w:val="22"/>
        </w:rPr>
      </w:pPr>
    </w:p>
    <w:p w:rsidR="00472C4C" w:rsidRDefault="00472C4C">
      <w:pPr>
        <w:tabs>
          <w:tab w:val="left" w:pos="5600"/>
          <w:tab w:val="right" w:pos="5700"/>
          <w:tab w:val="right" w:pos="7400"/>
        </w:tabs>
        <w:spacing w:after="120"/>
        <w:ind w:firstLine="499"/>
        <w:jc w:val="both"/>
      </w:pPr>
      <w:r>
        <w:rPr>
          <w:rFonts w:eastAsia="Monotype Sorts" w:cs="Monotype Sorts"/>
          <w:sz w:val="22"/>
          <w:szCs w:val="22"/>
          <w:u w:val="single"/>
        </w:rPr>
        <w:t>Le mobilier de couchage</w:t>
      </w:r>
      <w:r>
        <w:rPr>
          <w:rFonts w:eastAsia="Monotype Sorts" w:cs="Monotype Sorts"/>
          <w:sz w:val="22"/>
          <w:szCs w:val="22"/>
        </w:rPr>
        <w:t>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ind w:firstLine="499"/>
        <w:jc w:val="both"/>
      </w:pPr>
      <w:r>
        <w:rPr>
          <w:rFonts w:eastAsia="Monotype Sorts" w:cs="Monotype Sorts"/>
          <w:sz w:val="22"/>
          <w:szCs w:val="22"/>
        </w:rPr>
        <w:t xml:space="preserve">- en nombre suffisant par rapport aux effectifs accueillis durant le temps de sieste </w:t>
      </w:r>
    </w:p>
    <w:p w:rsidR="00472C4C" w:rsidRDefault="00472C4C">
      <w:pPr>
        <w:tabs>
          <w:tab w:val="left" w:pos="5600"/>
          <w:tab w:val="right" w:pos="5700"/>
          <w:tab w:val="right" w:pos="7400"/>
        </w:tabs>
        <w:spacing w:after="120"/>
        <w:ind w:firstLine="499"/>
        <w:jc w:val="both"/>
      </w:pP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7400"/>
        </w:tabs>
        <w:spacing w:after="120"/>
        <w:ind w:firstLine="499"/>
        <w:jc w:val="both"/>
      </w:pPr>
      <w:r>
        <w:rPr>
          <w:rFonts w:eastAsia="Monotype Sorts" w:cs="Monotype Sorts"/>
          <w:sz w:val="22"/>
          <w:szCs w:val="22"/>
        </w:rPr>
        <w:t xml:space="preserve">- matelas                                                                     </w:t>
      </w:r>
      <w:r>
        <w:rPr>
          <w:rFonts w:ascii="Monotype Sorts" w:eastAsia="Monotype Sorts" w:hAnsi="Monotype Sorts" w:cs="Monotype Sorts"/>
          <w:sz w:val="22"/>
          <w:szCs w:val="22"/>
        </w:rPr>
        <w:t></w:t>
      </w:r>
      <w:r>
        <w:rPr>
          <w:rFonts w:eastAsia="Monotype Sorts" w:cs="Monotype Sorts"/>
          <w:sz w:val="22"/>
          <w:szCs w:val="22"/>
        </w:rPr>
        <w:t xml:space="preserve"> OUI     </w:t>
      </w:r>
      <w:r>
        <w:rPr>
          <w:rFonts w:eastAsia="Monotype Sorts" w:cs="Monotype Sorts"/>
          <w:sz w:val="22"/>
          <w:szCs w:val="22"/>
        </w:rPr>
        <w:tab/>
        <w:t xml:space="preserve">   </w:t>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left" w:pos="5600"/>
          <w:tab w:val="right" w:pos="7400"/>
        </w:tabs>
        <w:spacing w:after="120"/>
        <w:ind w:firstLine="499"/>
        <w:jc w:val="both"/>
      </w:pPr>
      <w:r>
        <w:rPr>
          <w:rFonts w:eastAsia="Monotype Sorts" w:cs="Monotype Sorts"/>
          <w:sz w:val="22"/>
          <w:szCs w:val="22"/>
        </w:rPr>
        <w:t xml:space="preserve">- couchettes en matière plastique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ind w:firstLine="499"/>
        <w:jc w:val="both"/>
      </w:pPr>
      <w:r>
        <w:rPr>
          <w:rFonts w:eastAsia="Monotype Sorts" w:cs="Monotype Sorts"/>
          <w:sz w:val="22"/>
          <w:szCs w:val="22"/>
        </w:rPr>
        <w:t xml:space="preserve">- autre (à </w:t>
      </w:r>
      <w:proofErr w:type="gramStart"/>
      <w:r>
        <w:rPr>
          <w:rFonts w:eastAsia="Monotype Sorts" w:cs="Monotype Sorts"/>
          <w:sz w:val="22"/>
          <w:szCs w:val="22"/>
        </w:rPr>
        <w:t>préciser)…</w:t>
      </w:r>
      <w:proofErr w:type="gramEnd"/>
      <w:r>
        <w:rPr>
          <w:rFonts w:eastAsia="Monotype Sorts" w:cs="Monotype Sorts"/>
          <w:sz w:val="22"/>
          <w:szCs w:val="22"/>
        </w:rPr>
        <w:t>…………………………………………………………………………</w:t>
      </w:r>
    </w:p>
    <w:p w:rsidR="00472C4C" w:rsidRDefault="00472C4C">
      <w:pPr>
        <w:tabs>
          <w:tab w:val="right" w:pos="5700"/>
          <w:tab w:val="right" w:pos="7400"/>
        </w:tabs>
        <w:spacing w:after="120"/>
        <w:ind w:firstLine="499"/>
        <w:jc w:val="both"/>
        <w:rPr>
          <w:rFonts w:eastAsia="Monotype Sorts" w:cs="Monotype Sorts"/>
          <w:sz w:val="22"/>
          <w:szCs w:val="22"/>
        </w:rPr>
      </w:pPr>
    </w:p>
    <w:p w:rsidR="00472C4C" w:rsidRDefault="00472C4C">
      <w:pPr>
        <w:tabs>
          <w:tab w:val="left" w:pos="5100"/>
          <w:tab w:val="right" w:pos="7400"/>
        </w:tabs>
        <w:spacing w:after="120"/>
        <w:ind w:firstLine="499"/>
        <w:jc w:val="both"/>
      </w:pPr>
      <w:r>
        <w:rPr>
          <w:rFonts w:eastAsia="Monotype Sorts" w:cs="Monotype Sorts"/>
          <w:sz w:val="22"/>
          <w:szCs w:val="22"/>
          <w:u w:val="single"/>
        </w:rPr>
        <w:t>La salle à manger</w:t>
      </w:r>
      <w:r>
        <w:rPr>
          <w:rFonts w:eastAsia="Monotype Sorts" w:cs="Monotype Sorts"/>
          <w:sz w:val="22"/>
          <w:szCs w:val="22"/>
        </w:rPr>
        <w:t xml:space="preserve"> :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ind w:firstLine="499"/>
        <w:jc w:val="both"/>
      </w:pPr>
      <w:r>
        <w:rPr>
          <w:rFonts w:eastAsia="Monotype Sorts" w:cs="Monotype Sorts"/>
          <w:sz w:val="22"/>
          <w:szCs w:val="22"/>
        </w:rPr>
        <w:t>- avec un mobilier adapté</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ind w:firstLine="499"/>
        <w:jc w:val="both"/>
      </w:pPr>
      <w:r>
        <w:rPr>
          <w:rFonts w:eastAsia="Monotype Sorts" w:cs="Monotype Sorts"/>
          <w:sz w:val="22"/>
          <w:szCs w:val="22"/>
        </w:rPr>
        <w:t>- la capacité d’accueil correspond à l’effectif</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ind w:firstLine="499"/>
        <w:jc w:val="both"/>
      </w:pPr>
      <w:r>
        <w:rPr>
          <w:rFonts w:eastAsia="Monotype Sorts" w:cs="Monotype Sorts"/>
          <w:sz w:val="22"/>
          <w:szCs w:val="22"/>
        </w:rPr>
        <w:t>- éclairage, acoustique satisfaisants</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ind w:left="499" w:firstLine="499"/>
        <w:jc w:val="both"/>
        <w:rPr>
          <w:rFonts w:eastAsia="Monotype Sorts" w:cs="Monotype Sorts"/>
          <w:sz w:val="22"/>
          <w:szCs w:val="22"/>
        </w:rPr>
      </w:pPr>
    </w:p>
    <w:p w:rsidR="00472C4C" w:rsidRDefault="00472C4C">
      <w:pPr>
        <w:tabs>
          <w:tab w:val="right" w:pos="5700"/>
          <w:tab w:val="right" w:pos="7400"/>
        </w:tabs>
        <w:spacing w:after="120"/>
        <w:ind w:firstLine="499"/>
        <w:jc w:val="both"/>
      </w:pPr>
      <w:r>
        <w:rPr>
          <w:rFonts w:eastAsia="Monotype Sorts" w:cs="Monotype Sorts"/>
          <w:sz w:val="22"/>
          <w:szCs w:val="22"/>
          <w:u w:val="single"/>
        </w:rPr>
        <w:t>Les sanitaires</w:t>
      </w:r>
      <w:r>
        <w:rPr>
          <w:rFonts w:eastAsia="Monotype Sorts" w:cs="Monotype Sorts"/>
          <w:sz w:val="22"/>
          <w:szCs w:val="22"/>
        </w:rPr>
        <w:t>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leader="dot" w:pos="4300"/>
          <w:tab w:val="right" w:leader="dot" w:pos="6300"/>
          <w:tab w:val="right" w:leader="dot" w:pos="7900"/>
        </w:tabs>
        <w:spacing w:after="120"/>
        <w:ind w:firstLine="499"/>
        <w:jc w:val="both"/>
      </w:pPr>
      <w:r>
        <w:rPr>
          <w:rFonts w:eastAsia="Monotype Sorts" w:cs="Monotype Sorts"/>
          <w:sz w:val="22"/>
          <w:szCs w:val="22"/>
        </w:rPr>
        <w:t xml:space="preserve">Nombre de WC : </w:t>
      </w:r>
      <w:r>
        <w:rPr>
          <w:rFonts w:eastAsia="Monotype Sorts" w:cs="Monotype Sorts"/>
          <w:sz w:val="22"/>
          <w:szCs w:val="22"/>
        </w:rPr>
        <w:tab/>
        <w:t xml:space="preserve">Lavabos : </w:t>
      </w:r>
      <w:r>
        <w:rPr>
          <w:rFonts w:eastAsia="Monotype Sorts" w:cs="Monotype Sorts"/>
          <w:sz w:val="22"/>
          <w:szCs w:val="22"/>
        </w:rPr>
        <w:tab/>
        <w:t xml:space="preserve">Douches : </w:t>
      </w:r>
      <w:r>
        <w:rPr>
          <w:rFonts w:eastAsia="Monotype Sorts" w:cs="Monotype Sorts"/>
          <w:sz w:val="22"/>
          <w:szCs w:val="22"/>
        </w:rPr>
        <w:tab/>
      </w:r>
    </w:p>
    <w:p w:rsidR="00472C4C" w:rsidRDefault="00472C4C">
      <w:pPr>
        <w:tabs>
          <w:tab w:val="right" w:pos="5700"/>
          <w:tab w:val="right" w:pos="7400"/>
        </w:tabs>
        <w:spacing w:after="120"/>
        <w:ind w:left="500" w:hanging="1"/>
        <w:jc w:val="both"/>
      </w:pPr>
      <w:r>
        <w:rPr>
          <w:rFonts w:eastAsia="Monotype Sorts" w:cs="Monotype Sorts"/>
          <w:sz w:val="22"/>
          <w:szCs w:val="22"/>
        </w:rPr>
        <w:t>Produits d’entretien sous clef et hors de portée des enfants :</w:t>
      </w:r>
    </w:p>
    <w:p w:rsidR="00472C4C" w:rsidRDefault="00472C4C">
      <w:pPr>
        <w:tabs>
          <w:tab w:val="left" w:pos="5200"/>
          <w:tab w:val="right" w:pos="7400"/>
        </w:tabs>
        <w:spacing w:after="120"/>
        <w:ind w:left="500" w:hanging="1"/>
        <w:jc w:val="both"/>
      </w:pPr>
      <w:r>
        <w:rPr>
          <w:rFonts w:eastAsia="Monotype Sorts" w:cs="Monotype Sorts"/>
          <w:sz w:val="22"/>
          <w:szCs w:val="22"/>
        </w:rPr>
        <w:tab/>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left" w:pos="5200"/>
          <w:tab w:val="right" w:pos="7400"/>
        </w:tabs>
        <w:spacing w:after="120"/>
        <w:ind w:firstLine="499"/>
        <w:jc w:val="both"/>
      </w:pPr>
      <w:r>
        <w:rPr>
          <w:rFonts w:eastAsia="Monotype Sorts" w:cs="Monotype Sorts"/>
          <w:sz w:val="22"/>
          <w:szCs w:val="22"/>
        </w:rPr>
        <w:t>Revêtement de sol antidérapant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leader="dot" w:pos="4300"/>
          <w:tab w:val="right" w:leader="dot" w:pos="6300"/>
          <w:tab w:val="right" w:leader="dot" w:pos="7900"/>
        </w:tabs>
        <w:spacing w:after="120"/>
        <w:ind w:firstLine="499"/>
        <w:jc w:val="both"/>
      </w:pPr>
      <w:r>
        <w:rPr>
          <w:rFonts w:eastAsia="Monotype Sorts" w:cs="Monotype Sorts"/>
          <w:sz w:val="22"/>
          <w:szCs w:val="22"/>
        </w:rPr>
        <w:t>Trousse de secours sous clef et hors de portée des enfants :</w:t>
      </w:r>
    </w:p>
    <w:p w:rsidR="00472C4C" w:rsidRDefault="00472C4C">
      <w:pPr>
        <w:tabs>
          <w:tab w:val="right" w:pos="5700"/>
          <w:tab w:val="right" w:pos="7400"/>
        </w:tabs>
        <w:spacing w:after="120"/>
        <w:ind w:firstLine="499"/>
        <w:jc w:val="both"/>
      </w:pP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jc w:val="both"/>
        <w:rPr>
          <w:rFonts w:eastAsia="Monotype Sorts" w:cs="Monotype Sorts"/>
          <w:sz w:val="22"/>
          <w:szCs w:val="22"/>
        </w:rPr>
      </w:pPr>
    </w:p>
    <w:p w:rsidR="00472C4C" w:rsidRDefault="00472C4C">
      <w:pPr>
        <w:tabs>
          <w:tab w:val="right" w:pos="5700"/>
          <w:tab w:val="right" w:pos="7400"/>
        </w:tabs>
        <w:spacing w:after="120"/>
        <w:ind w:firstLine="499"/>
        <w:jc w:val="both"/>
      </w:pPr>
      <w:r>
        <w:rPr>
          <w:rFonts w:eastAsia="Monotype Sorts" w:cs="Monotype Sorts"/>
          <w:sz w:val="22"/>
          <w:szCs w:val="22"/>
          <w:u w:val="single"/>
        </w:rPr>
        <w:t>La salle d’activité</w:t>
      </w:r>
      <w:r>
        <w:rPr>
          <w:rFonts w:eastAsia="Monotype Sorts" w:cs="Monotype Sorts"/>
          <w:sz w:val="22"/>
          <w:szCs w:val="22"/>
        </w:rPr>
        <w:t>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ind w:firstLine="499"/>
        <w:jc w:val="both"/>
      </w:pPr>
      <w:r>
        <w:rPr>
          <w:rFonts w:eastAsia="Monotype Sorts" w:cs="Monotype Sorts"/>
          <w:sz w:val="22"/>
          <w:szCs w:val="22"/>
        </w:rPr>
        <w:t>Le matériel pédagogique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left" w:pos="4185"/>
        </w:tabs>
        <w:spacing w:after="120"/>
        <w:jc w:val="both"/>
        <w:rPr>
          <w:rFonts w:eastAsia="Monotype Sorts" w:cs="Monotype Sorts"/>
          <w:sz w:val="22"/>
          <w:szCs w:val="22"/>
          <w:u w:val="single"/>
        </w:rPr>
      </w:pPr>
    </w:p>
    <w:p w:rsidR="00472C4C" w:rsidRDefault="00472C4C">
      <w:pPr>
        <w:tabs>
          <w:tab w:val="right" w:pos="5700"/>
          <w:tab w:val="right" w:pos="7400"/>
        </w:tabs>
        <w:spacing w:after="120"/>
        <w:ind w:firstLine="499"/>
        <w:jc w:val="both"/>
      </w:pPr>
      <w:r>
        <w:rPr>
          <w:rFonts w:eastAsia="Monotype Sorts" w:cs="Monotype Sorts"/>
          <w:sz w:val="22"/>
          <w:szCs w:val="22"/>
        </w:rPr>
        <w:t xml:space="preserve">Y-a-t-il des espaces à l’étage </w:t>
      </w:r>
    </w:p>
    <w:p w:rsidR="00472C4C" w:rsidRDefault="00472C4C">
      <w:pPr>
        <w:tabs>
          <w:tab w:val="right" w:pos="5700"/>
          <w:tab w:val="right" w:pos="7400"/>
        </w:tabs>
        <w:spacing w:after="120"/>
        <w:ind w:firstLine="499"/>
        <w:jc w:val="both"/>
      </w:pPr>
      <w:proofErr w:type="gramStart"/>
      <w:r>
        <w:rPr>
          <w:rFonts w:eastAsia="Monotype Sorts" w:cs="Monotype Sorts"/>
          <w:sz w:val="22"/>
          <w:szCs w:val="22"/>
        </w:rPr>
        <w:t>réservés</w:t>
      </w:r>
      <w:proofErr w:type="gramEnd"/>
      <w:r>
        <w:rPr>
          <w:rFonts w:eastAsia="Monotype Sorts" w:cs="Monotype Sorts"/>
          <w:sz w:val="22"/>
          <w:szCs w:val="22"/>
        </w:rPr>
        <w:t xml:space="preserve"> aux moins de 6 ans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leader="dot" w:pos="10000"/>
        </w:tabs>
        <w:spacing w:after="120"/>
        <w:ind w:firstLine="499"/>
        <w:jc w:val="both"/>
      </w:pPr>
      <w:r>
        <w:rPr>
          <w:rFonts w:eastAsia="Monotype Sorts" w:cs="Monotype Sorts"/>
          <w:sz w:val="22"/>
          <w:szCs w:val="22"/>
        </w:rPr>
        <w:t xml:space="preserve">Si OUI, lesquels ? : </w:t>
      </w:r>
      <w:r>
        <w:rPr>
          <w:rFonts w:eastAsia="Monotype Sorts" w:cs="Monotype Sorts"/>
          <w:sz w:val="22"/>
          <w:szCs w:val="22"/>
        </w:rPr>
        <w:tab/>
      </w:r>
    </w:p>
    <w:p w:rsidR="00472C4C" w:rsidRDefault="00472C4C">
      <w:pPr>
        <w:ind w:firstLine="500"/>
        <w:jc w:val="both"/>
        <w:rPr>
          <w:rFonts w:eastAsia="Monotype Sorts" w:cs="Monotype Sorts"/>
          <w:sz w:val="22"/>
          <w:szCs w:val="22"/>
        </w:rPr>
      </w:pPr>
    </w:p>
    <w:p w:rsidR="00472C4C" w:rsidRDefault="00472C4C">
      <w:pPr>
        <w:spacing w:after="120"/>
        <w:ind w:firstLine="499"/>
        <w:jc w:val="both"/>
      </w:pPr>
      <w:r>
        <w:rPr>
          <w:rFonts w:eastAsia="Monotype Sorts" w:cs="Monotype Sorts"/>
          <w:sz w:val="22"/>
          <w:szCs w:val="22"/>
          <w:u w:val="single"/>
        </w:rPr>
        <w:t>Les espaces extérieurs</w:t>
      </w:r>
      <w:r>
        <w:rPr>
          <w:rFonts w:eastAsia="Monotype Sorts" w:cs="Monotype Sorts"/>
          <w:sz w:val="22"/>
          <w:szCs w:val="22"/>
        </w:rPr>
        <w:t> :</w:t>
      </w:r>
    </w:p>
    <w:p w:rsidR="00472C4C" w:rsidRDefault="00472C4C">
      <w:pPr>
        <w:tabs>
          <w:tab w:val="right" w:pos="5700"/>
          <w:tab w:val="right" w:pos="7400"/>
        </w:tabs>
        <w:spacing w:after="120"/>
        <w:ind w:firstLine="499"/>
        <w:jc w:val="both"/>
      </w:pPr>
      <w:r>
        <w:rPr>
          <w:rFonts w:eastAsia="Monotype Sorts" w:cs="Monotype Sorts"/>
          <w:sz w:val="22"/>
          <w:szCs w:val="22"/>
        </w:rPr>
        <w:t>- Terrain clôturé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ind w:left="500"/>
        <w:jc w:val="both"/>
      </w:pPr>
      <w:r>
        <w:rPr>
          <w:rFonts w:eastAsia="Monotype Sorts" w:cs="Monotype Sorts"/>
          <w:sz w:val="22"/>
          <w:szCs w:val="22"/>
        </w:rPr>
        <w:t>- Rivières, plans d’eau, bassins…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ind w:left="500" w:firstLine="100"/>
        <w:jc w:val="both"/>
      </w:pPr>
      <w:r>
        <w:rPr>
          <w:rFonts w:eastAsia="Monotype Sorts" w:cs="Monotype Sorts"/>
          <w:sz w:val="22"/>
          <w:szCs w:val="22"/>
        </w:rPr>
        <w:t>Si oui, sont-ils protégés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ind w:firstLine="499"/>
        <w:jc w:val="both"/>
      </w:pPr>
      <w:r>
        <w:rPr>
          <w:rFonts w:eastAsia="Monotype Sorts" w:cs="Monotype Sorts"/>
          <w:sz w:val="22"/>
          <w:szCs w:val="22"/>
        </w:rPr>
        <w:t>- Jeux de plein air agréés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pStyle w:val="Titre2"/>
        <w:rPr>
          <w:rFonts w:eastAsia="Monotype Sorts" w:cs="Monotype Sorts"/>
          <w:b/>
          <w:bCs/>
          <w:sz w:val="22"/>
          <w:szCs w:val="22"/>
        </w:rPr>
      </w:pPr>
    </w:p>
    <w:p w:rsidR="00472C4C" w:rsidRDefault="00472C4C">
      <w:pPr>
        <w:pStyle w:val="Titre2"/>
      </w:pPr>
      <w:r>
        <w:rPr>
          <w:rFonts w:eastAsia="Monotype Sorts" w:cs="Monotype Sorts"/>
          <w:b/>
          <w:bCs/>
          <w:sz w:val="22"/>
          <w:szCs w:val="22"/>
        </w:rPr>
        <w:t>3 Autres caractéristiques</w:t>
      </w:r>
    </w:p>
    <w:p w:rsidR="00472C4C" w:rsidRDefault="00472C4C">
      <w:pPr>
        <w:rPr>
          <w:rFonts w:eastAsia="Monotype Sorts" w:cs="Monotype Sorts"/>
          <w:b/>
          <w:bCs/>
          <w:sz w:val="10"/>
          <w:szCs w:val="10"/>
        </w:rPr>
      </w:pPr>
    </w:p>
    <w:p w:rsidR="00472C4C" w:rsidRDefault="00472C4C">
      <w:pPr>
        <w:tabs>
          <w:tab w:val="right" w:pos="5700"/>
          <w:tab w:val="right" w:pos="7400"/>
        </w:tabs>
        <w:spacing w:after="120"/>
        <w:ind w:left="500" w:hanging="1"/>
        <w:jc w:val="both"/>
      </w:pPr>
      <w:r>
        <w:rPr>
          <w:rFonts w:eastAsia="Monotype Sorts" w:cs="Monotype Sorts"/>
          <w:sz w:val="22"/>
          <w:szCs w:val="22"/>
        </w:rPr>
        <w:t>Projet pédagogique spécifique pour les moins de 6 ans :</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 </w:t>
      </w:r>
    </w:p>
    <w:p w:rsidR="00472C4C" w:rsidRDefault="00472C4C">
      <w:pPr>
        <w:tabs>
          <w:tab w:val="right" w:pos="5700"/>
          <w:tab w:val="left" w:pos="6800"/>
          <w:tab w:val="right" w:pos="7400"/>
        </w:tabs>
        <w:spacing w:after="120"/>
        <w:ind w:firstLine="499"/>
        <w:jc w:val="both"/>
      </w:pPr>
      <w:r>
        <w:rPr>
          <w:rFonts w:eastAsia="Monotype Sorts" w:cs="Monotype Sorts"/>
          <w:sz w:val="22"/>
          <w:szCs w:val="22"/>
        </w:rPr>
        <w:t>Elaboration des repas :</w:t>
      </w:r>
      <w:r>
        <w:rPr>
          <w:rFonts w:eastAsia="Monotype Sorts" w:cs="Monotype Sorts"/>
          <w:sz w:val="22"/>
          <w:szCs w:val="22"/>
        </w:rPr>
        <w:tab/>
      </w:r>
      <w:r>
        <w:rPr>
          <w:rFonts w:eastAsia="Monotype Sorts" w:cs="Monotype Sorts"/>
          <w:sz w:val="22"/>
          <w:szCs w:val="22"/>
        </w:rPr>
        <w:tab/>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jc w:val="both"/>
        <w:rPr>
          <w:rFonts w:eastAsia="Monotype Sorts" w:cs="Monotype Sorts"/>
          <w:sz w:val="10"/>
          <w:szCs w:val="10"/>
        </w:rPr>
      </w:pPr>
    </w:p>
    <w:p w:rsidR="00472C4C" w:rsidRDefault="00472C4C">
      <w:pPr>
        <w:tabs>
          <w:tab w:val="right" w:pos="5700"/>
          <w:tab w:val="right" w:pos="7400"/>
        </w:tabs>
        <w:spacing w:after="120"/>
        <w:ind w:left="500" w:hanging="1"/>
        <w:jc w:val="both"/>
      </w:pPr>
      <w:r>
        <w:rPr>
          <w:rFonts w:eastAsia="Monotype Sorts" w:cs="Monotype Sorts"/>
          <w:sz w:val="22"/>
          <w:szCs w:val="22"/>
        </w:rPr>
        <w:t>Animateur(s) qualifié(s) petite enfance :</w:t>
      </w:r>
      <w:r>
        <w:rPr>
          <w:rFonts w:eastAsia="Monotype Sorts" w:cs="Monotype Sorts"/>
          <w:sz w:val="22"/>
          <w:szCs w:val="22"/>
        </w:rPr>
        <w:tab/>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OUI</w:t>
      </w:r>
      <w:r>
        <w:rPr>
          <w:rFonts w:eastAsia="Monotype Sorts" w:cs="Monotype Sorts"/>
          <w:sz w:val="22"/>
          <w:szCs w:val="22"/>
        </w:rPr>
        <w:tab/>
      </w:r>
      <w:r>
        <w:rPr>
          <w:rFonts w:ascii="Monotype Sorts" w:eastAsia="Monotype Sorts" w:hAnsi="Monotype Sorts" w:cs="Monotype Sorts"/>
          <w:sz w:val="22"/>
          <w:szCs w:val="22"/>
        </w:rPr>
        <w:t></w:t>
      </w:r>
      <w:r>
        <w:rPr>
          <w:rFonts w:eastAsia="Monotype Sorts" w:cs="Monotype Sorts"/>
          <w:sz w:val="22"/>
          <w:szCs w:val="22"/>
        </w:rPr>
        <w:t xml:space="preserve"> NON</w:t>
      </w:r>
    </w:p>
    <w:p w:rsidR="00472C4C" w:rsidRDefault="00472C4C">
      <w:pPr>
        <w:tabs>
          <w:tab w:val="right" w:pos="5700"/>
          <w:tab w:val="right" w:pos="7400"/>
        </w:tabs>
        <w:spacing w:after="120"/>
        <w:ind w:left="499"/>
      </w:pPr>
      <w:r>
        <w:rPr>
          <w:rFonts w:eastAsia="Monotype Sorts" w:cs="Monotype Sorts"/>
          <w:sz w:val="22"/>
          <w:szCs w:val="22"/>
        </w:rPr>
        <w:t>Merci de préciser les qualifications pour chaque animateur qui s’occupe de mineurs de moins 6 ans : ………………………………………………………………………………………………………</w:t>
      </w:r>
      <w:proofErr w:type="gramStart"/>
      <w:r>
        <w:rPr>
          <w:rFonts w:eastAsia="Monotype Sorts" w:cs="Monotype Sorts"/>
          <w:sz w:val="22"/>
          <w:szCs w:val="22"/>
        </w:rPr>
        <w:t>…….</w:t>
      </w:r>
      <w:proofErr w:type="gramEnd"/>
      <w:r>
        <w:rPr>
          <w:rFonts w:eastAsia="Monotype Sorts" w:cs="Monotype Sorts"/>
          <w:sz w:val="22"/>
          <w:szCs w:val="22"/>
        </w:rPr>
        <w:t>.</w:t>
      </w:r>
    </w:p>
    <w:p w:rsidR="00472C4C" w:rsidRDefault="00472C4C">
      <w:pPr>
        <w:tabs>
          <w:tab w:val="right" w:pos="5700"/>
          <w:tab w:val="right" w:pos="7400"/>
        </w:tabs>
        <w:spacing w:after="120"/>
        <w:ind w:left="499"/>
      </w:pPr>
      <w:r>
        <w:rPr>
          <w:rFonts w:eastAsia="Arial"/>
          <w:sz w:val="22"/>
          <w:szCs w:val="22"/>
        </w:rPr>
        <w:t>…………………………………………………………………………………………………………………………………………………………………………………………………………………………………………</w:t>
      </w:r>
    </w:p>
    <w:p w:rsidR="00472C4C" w:rsidRDefault="00472C4C">
      <w:pPr>
        <w:pStyle w:val="Titre3"/>
      </w:pPr>
      <w:r>
        <w:rPr>
          <w:rFonts w:eastAsia="Monotype Sorts" w:cs="Monotype Sorts"/>
          <w:sz w:val="22"/>
          <w:szCs w:val="22"/>
        </w:rPr>
        <w:t>III - PIECES A JOINDRE</w:t>
      </w:r>
    </w:p>
    <w:p w:rsidR="00472C4C" w:rsidRDefault="00472C4C">
      <w:pPr>
        <w:jc w:val="both"/>
        <w:rPr>
          <w:rFonts w:eastAsia="Monotype Sorts" w:cs="Monotype Sorts"/>
          <w:sz w:val="22"/>
          <w:szCs w:val="22"/>
        </w:rPr>
      </w:pPr>
    </w:p>
    <w:p w:rsidR="00472C4C" w:rsidRDefault="00472C4C">
      <w:pPr>
        <w:jc w:val="both"/>
      </w:pPr>
      <w:r>
        <w:rPr>
          <w:rFonts w:ascii="Symbol" w:eastAsia="Symbol" w:hAnsi="Symbol" w:cs="Symbol"/>
          <w:sz w:val="22"/>
          <w:szCs w:val="22"/>
        </w:rPr>
        <w:t></w:t>
      </w:r>
      <w:r>
        <w:rPr>
          <w:rFonts w:eastAsia="Arial"/>
          <w:sz w:val="22"/>
          <w:szCs w:val="22"/>
        </w:rPr>
        <w:t xml:space="preserve"> </w:t>
      </w:r>
      <w:r>
        <w:rPr>
          <w:rFonts w:eastAsia="Symbol" w:cs="Symbol"/>
          <w:sz w:val="22"/>
          <w:szCs w:val="22"/>
        </w:rPr>
        <w:t xml:space="preserve">Plan des locaux et des espaces extérieurs </w:t>
      </w:r>
      <w:r>
        <w:rPr>
          <w:rFonts w:eastAsia="Symbol" w:cs="Symbol"/>
          <w:sz w:val="22"/>
          <w:szCs w:val="22"/>
          <w:u w:val="single"/>
        </w:rPr>
        <w:t>avec mention des superficies</w:t>
      </w:r>
    </w:p>
    <w:p w:rsidR="00472C4C" w:rsidRDefault="00472C4C">
      <w:pPr>
        <w:jc w:val="both"/>
      </w:pPr>
      <w:r>
        <w:rPr>
          <w:rFonts w:ascii="Symbol" w:eastAsia="Symbol" w:hAnsi="Symbol" w:cs="Symbol"/>
          <w:sz w:val="22"/>
          <w:szCs w:val="22"/>
        </w:rPr>
        <w:t></w:t>
      </w:r>
      <w:r>
        <w:rPr>
          <w:rFonts w:eastAsia="Arial"/>
          <w:sz w:val="22"/>
          <w:szCs w:val="22"/>
        </w:rPr>
        <w:t xml:space="preserve"> </w:t>
      </w:r>
      <w:r>
        <w:rPr>
          <w:rFonts w:eastAsia="Symbol" w:cs="Symbol"/>
          <w:sz w:val="22"/>
          <w:szCs w:val="22"/>
        </w:rPr>
        <w:t xml:space="preserve">Projet pédagogique </w:t>
      </w:r>
    </w:p>
    <w:p w:rsidR="00472C4C" w:rsidRDefault="00472C4C">
      <w:pPr>
        <w:jc w:val="both"/>
      </w:pPr>
      <w:r>
        <w:rPr>
          <w:rFonts w:ascii="Symbol" w:eastAsia="Symbol" w:hAnsi="Symbol" w:cs="Symbol"/>
          <w:sz w:val="22"/>
          <w:szCs w:val="22"/>
        </w:rPr>
        <w:t></w:t>
      </w:r>
      <w:r>
        <w:rPr>
          <w:rFonts w:eastAsia="Arial"/>
          <w:sz w:val="22"/>
          <w:szCs w:val="22"/>
        </w:rPr>
        <w:t xml:space="preserve"> </w:t>
      </w:r>
      <w:r>
        <w:rPr>
          <w:rFonts w:eastAsia="Symbol" w:cs="Symbol"/>
          <w:sz w:val="22"/>
          <w:szCs w:val="22"/>
        </w:rPr>
        <w:t>Photos des locaux accueillant les mineurs de – 6 ans (dans la mesure du possible).</w:t>
      </w:r>
    </w:p>
    <w:p w:rsidR="00472C4C" w:rsidRDefault="00472C4C">
      <w:pPr>
        <w:jc w:val="both"/>
        <w:rPr>
          <w:rFonts w:eastAsia="Symbol" w:cs="Symbol"/>
          <w:sz w:val="22"/>
          <w:szCs w:val="22"/>
        </w:rPr>
      </w:pPr>
    </w:p>
    <w:p w:rsidR="00472C4C" w:rsidRDefault="00472C4C">
      <w:pPr>
        <w:jc w:val="both"/>
        <w:rPr>
          <w:rFonts w:eastAsia="Symbol" w:cs="Symbol"/>
          <w:b/>
          <w:sz w:val="22"/>
          <w:szCs w:val="22"/>
        </w:rPr>
      </w:pPr>
    </w:p>
    <w:p w:rsidR="00472C4C" w:rsidRDefault="00472C4C">
      <w:pPr>
        <w:jc w:val="both"/>
      </w:pPr>
      <w:r>
        <w:rPr>
          <w:rFonts w:eastAsia="Symbol" w:cs="Symbol"/>
          <w:b/>
          <w:sz w:val="22"/>
          <w:szCs w:val="22"/>
        </w:rPr>
        <w:t xml:space="preserve">Fait à </w:t>
      </w:r>
      <w:r>
        <w:rPr>
          <w:rFonts w:eastAsia="Symbol" w:cs="Symbol"/>
          <w:b/>
          <w:sz w:val="22"/>
          <w:szCs w:val="22"/>
        </w:rPr>
        <w:tab/>
      </w:r>
      <w:r>
        <w:rPr>
          <w:rFonts w:eastAsia="Symbol" w:cs="Symbol"/>
          <w:b/>
          <w:sz w:val="22"/>
          <w:szCs w:val="22"/>
        </w:rPr>
        <w:tab/>
      </w:r>
      <w:r>
        <w:rPr>
          <w:rFonts w:eastAsia="Symbol" w:cs="Symbol"/>
          <w:b/>
          <w:sz w:val="22"/>
          <w:szCs w:val="22"/>
        </w:rPr>
        <w:tab/>
      </w:r>
      <w:r>
        <w:rPr>
          <w:rFonts w:eastAsia="Symbol" w:cs="Symbol"/>
          <w:b/>
          <w:sz w:val="22"/>
          <w:szCs w:val="22"/>
        </w:rPr>
        <w:tab/>
      </w:r>
      <w:r>
        <w:rPr>
          <w:rFonts w:eastAsia="Symbol" w:cs="Symbol"/>
          <w:b/>
          <w:sz w:val="22"/>
          <w:szCs w:val="22"/>
        </w:rPr>
        <w:tab/>
        <w:t xml:space="preserve">le </w:t>
      </w:r>
    </w:p>
    <w:p w:rsidR="00472C4C" w:rsidRDefault="00472C4C">
      <w:pPr>
        <w:jc w:val="both"/>
        <w:rPr>
          <w:rFonts w:eastAsia="Symbol" w:cs="Symbol"/>
          <w:b/>
          <w:sz w:val="22"/>
          <w:szCs w:val="22"/>
        </w:rPr>
      </w:pPr>
    </w:p>
    <w:p w:rsidR="00472C4C" w:rsidRDefault="00472C4C">
      <w:pPr>
        <w:jc w:val="both"/>
        <w:rPr>
          <w:rFonts w:eastAsia="Symbol" w:cs="Symbol"/>
          <w:b/>
          <w:sz w:val="22"/>
          <w:szCs w:val="22"/>
        </w:rPr>
      </w:pPr>
    </w:p>
    <w:p w:rsidR="00472C4C" w:rsidRDefault="00472C4C">
      <w:pPr>
        <w:jc w:val="both"/>
      </w:pPr>
      <w:r>
        <w:rPr>
          <w:rFonts w:eastAsia="Symbol" w:cs="Symbol"/>
          <w:b/>
          <w:sz w:val="22"/>
          <w:szCs w:val="22"/>
        </w:rPr>
        <w:t xml:space="preserve">Signature et cachet de l’organisateur de </w:t>
      </w:r>
      <w:r w:rsidR="002709CD">
        <w:rPr>
          <w:rFonts w:eastAsia="Symbol" w:cs="Symbol"/>
          <w:b/>
          <w:sz w:val="22"/>
          <w:szCs w:val="22"/>
        </w:rPr>
        <w:t>l’ACM</w:t>
      </w:r>
      <w:r>
        <w:rPr>
          <w:rFonts w:eastAsia="Symbol" w:cs="Symbol"/>
          <w:b/>
          <w:sz w:val="22"/>
          <w:szCs w:val="22"/>
        </w:rPr>
        <w:t> :</w:t>
      </w:r>
    </w:p>
    <w:p w:rsidR="00472C4C" w:rsidRDefault="00472C4C">
      <w:pPr>
        <w:jc w:val="both"/>
        <w:rPr>
          <w:rFonts w:eastAsia="Symbol" w:cs="Symbol"/>
          <w:b/>
          <w:sz w:val="22"/>
          <w:szCs w:val="22"/>
        </w:rPr>
      </w:pPr>
    </w:p>
    <w:p w:rsidR="00472C4C" w:rsidRDefault="00472C4C">
      <w:pPr>
        <w:jc w:val="both"/>
        <w:rPr>
          <w:rFonts w:eastAsia="Symbol" w:cs="Symbol"/>
          <w:b/>
          <w:sz w:val="22"/>
          <w:szCs w:val="22"/>
        </w:rPr>
      </w:pPr>
    </w:p>
    <w:p w:rsidR="00472C4C" w:rsidRDefault="00472C4C">
      <w:pPr>
        <w:jc w:val="both"/>
        <w:rPr>
          <w:rFonts w:eastAsia="Symbol" w:cs="Symbol"/>
          <w:b/>
          <w:sz w:val="22"/>
          <w:szCs w:val="22"/>
        </w:rPr>
      </w:pPr>
    </w:p>
    <w:p w:rsidR="00472C4C" w:rsidRDefault="00472C4C">
      <w:pPr>
        <w:jc w:val="both"/>
      </w:pPr>
      <w:r>
        <w:rPr>
          <w:rFonts w:eastAsia="Symbol" w:cs="Symbol"/>
          <w:sz w:val="22"/>
          <w:szCs w:val="22"/>
        </w:rPr>
        <w:t>___________________________________________________________________________________</w:t>
      </w:r>
    </w:p>
    <w:p w:rsidR="00472C4C" w:rsidRDefault="00472C4C">
      <w:pPr>
        <w:rPr>
          <w:rFonts w:eastAsia="Symbol" w:cs="Symbol"/>
          <w:sz w:val="22"/>
          <w:szCs w:val="22"/>
        </w:rPr>
      </w:pPr>
    </w:p>
    <w:p w:rsidR="00472C4C" w:rsidRDefault="00472C4C">
      <w:pPr>
        <w:pStyle w:val="Titre3"/>
      </w:pPr>
      <w:r>
        <w:rPr>
          <w:rFonts w:eastAsia="Symbol" w:cs="Symbol"/>
          <w:sz w:val="22"/>
          <w:szCs w:val="22"/>
        </w:rPr>
        <w:t>AVIS DU MEDECIN RESPONSABLE DU SERVICE DE PMI</w:t>
      </w:r>
    </w:p>
    <w:p w:rsidR="00472C4C" w:rsidRDefault="00472C4C">
      <w:pPr>
        <w:jc w:val="both"/>
        <w:rPr>
          <w:rFonts w:eastAsia="Symbol" w:cs="Symbol"/>
          <w:sz w:val="22"/>
          <w:szCs w:val="22"/>
        </w:rPr>
      </w:pPr>
    </w:p>
    <w:p w:rsidR="00472C4C" w:rsidRDefault="00472C4C">
      <w:pPr>
        <w:tabs>
          <w:tab w:val="right" w:leader="dot" w:pos="10100"/>
        </w:tabs>
        <w:jc w:val="both"/>
      </w:pPr>
      <w:r>
        <w:rPr>
          <w:rFonts w:eastAsia="Symbol" w:cs="Symbol"/>
          <w:sz w:val="22"/>
          <w:szCs w:val="22"/>
        </w:rPr>
        <w:t>Après étude du dossier le :</w:t>
      </w:r>
      <w:r>
        <w:rPr>
          <w:rFonts w:eastAsia="Symbol" w:cs="Symbol"/>
          <w:sz w:val="22"/>
          <w:szCs w:val="22"/>
        </w:rPr>
        <w:tab/>
      </w:r>
    </w:p>
    <w:p w:rsidR="00472C4C" w:rsidRDefault="00472C4C">
      <w:pPr>
        <w:jc w:val="both"/>
        <w:rPr>
          <w:rFonts w:eastAsia="Symbol" w:cs="Symbol"/>
          <w:sz w:val="22"/>
          <w:szCs w:val="22"/>
        </w:rPr>
      </w:pPr>
    </w:p>
    <w:p w:rsidR="00472C4C" w:rsidRDefault="00472C4C">
      <w:pPr>
        <w:tabs>
          <w:tab w:val="right" w:leader="dot" w:pos="10100"/>
        </w:tabs>
        <w:jc w:val="both"/>
      </w:pPr>
      <w:r>
        <w:rPr>
          <w:rFonts w:eastAsia="Symbol" w:cs="Symbol"/>
          <w:sz w:val="22"/>
          <w:szCs w:val="22"/>
        </w:rPr>
        <w:t>Après visite en date du :</w:t>
      </w:r>
      <w:r>
        <w:rPr>
          <w:rFonts w:eastAsia="Symbol" w:cs="Symbol"/>
          <w:sz w:val="22"/>
          <w:szCs w:val="22"/>
        </w:rPr>
        <w:tab/>
      </w:r>
    </w:p>
    <w:p w:rsidR="00472C4C" w:rsidRDefault="00472C4C">
      <w:pPr>
        <w:jc w:val="both"/>
        <w:rPr>
          <w:rFonts w:eastAsia="Symbol" w:cs="Symbol"/>
          <w:sz w:val="22"/>
          <w:szCs w:val="22"/>
        </w:rPr>
      </w:pPr>
    </w:p>
    <w:p w:rsidR="00472C4C" w:rsidRDefault="00472C4C">
      <w:pPr>
        <w:ind w:left="360"/>
        <w:jc w:val="both"/>
      </w:pPr>
      <w:r>
        <w:rPr>
          <w:rFonts w:ascii="Monotype Sorts" w:eastAsia="Monotype Sorts" w:hAnsi="Monotype Sorts" w:cs="Monotype Sorts"/>
          <w:sz w:val="22"/>
          <w:szCs w:val="22"/>
        </w:rPr>
        <w:t></w:t>
      </w:r>
      <w:r>
        <w:rPr>
          <w:rFonts w:eastAsia="Arial"/>
          <w:sz w:val="22"/>
          <w:szCs w:val="22"/>
        </w:rPr>
        <w:t xml:space="preserve"> </w:t>
      </w:r>
      <w:r>
        <w:rPr>
          <w:rFonts w:eastAsia="Monotype Sorts" w:cs="Monotype Sorts"/>
          <w:b/>
          <w:bCs/>
          <w:sz w:val="22"/>
          <w:szCs w:val="22"/>
        </w:rPr>
        <w:t>Avis favorable</w:t>
      </w:r>
      <w:r>
        <w:rPr>
          <w:rFonts w:eastAsia="Monotype Sorts" w:cs="Monotype Sorts"/>
          <w:sz w:val="22"/>
          <w:szCs w:val="22"/>
        </w:rPr>
        <w:tab/>
      </w:r>
      <w:r>
        <w:rPr>
          <w:rFonts w:eastAsia="Monotype Sorts" w:cs="Monotype Sorts"/>
          <w:sz w:val="22"/>
          <w:szCs w:val="22"/>
        </w:rPr>
        <w:tab/>
      </w:r>
      <w:r>
        <w:rPr>
          <w:rFonts w:eastAsia="Monotype Sorts" w:cs="Monotype Sorts"/>
          <w:sz w:val="22"/>
          <w:szCs w:val="22"/>
        </w:rPr>
        <w:tab/>
      </w:r>
    </w:p>
    <w:p w:rsidR="00472C4C" w:rsidRDefault="00472C4C">
      <w:pPr>
        <w:tabs>
          <w:tab w:val="right" w:leader="dot" w:pos="5700"/>
          <w:tab w:val="right" w:leader="dot" w:pos="10100"/>
        </w:tabs>
        <w:jc w:val="both"/>
      </w:pPr>
      <w:r>
        <w:rPr>
          <w:rFonts w:eastAsia="Monotype Sorts" w:cs="Monotype Sorts"/>
          <w:sz w:val="22"/>
          <w:szCs w:val="22"/>
        </w:rPr>
        <w:t>Capacité d’accueil :</w:t>
      </w:r>
      <w:r>
        <w:rPr>
          <w:rFonts w:eastAsia="Monotype Sorts" w:cs="Monotype Sorts"/>
          <w:sz w:val="22"/>
          <w:szCs w:val="22"/>
        </w:rPr>
        <w:tab/>
        <w:t>Age minimal :</w:t>
      </w:r>
      <w:r>
        <w:rPr>
          <w:rFonts w:eastAsia="Monotype Sorts" w:cs="Monotype Sorts"/>
          <w:sz w:val="22"/>
          <w:szCs w:val="22"/>
        </w:rPr>
        <w:tab/>
      </w:r>
    </w:p>
    <w:p w:rsidR="00472C4C" w:rsidRDefault="00472C4C">
      <w:pPr>
        <w:tabs>
          <w:tab w:val="right" w:leader="dot" w:pos="5700"/>
          <w:tab w:val="right" w:leader="dot" w:pos="10100"/>
        </w:tabs>
        <w:jc w:val="both"/>
        <w:rPr>
          <w:rFonts w:eastAsia="Monotype Sorts" w:cs="Monotype Sorts"/>
          <w:sz w:val="22"/>
          <w:szCs w:val="22"/>
        </w:rPr>
      </w:pPr>
    </w:p>
    <w:p w:rsidR="00472C4C" w:rsidRDefault="00472C4C">
      <w:pPr>
        <w:tabs>
          <w:tab w:val="right" w:leader="dot" w:pos="5700"/>
          <w:tab w:val="right" w:leader="dot" w:pos="10100"/>
        </w:tabs>
        <w:jc w:val="both"/>
      </w:pPr>
      <w:r>
        <w:rPr>
          <w:rFonts w:eastAsia="Monotype Sorts" w:cs="Monotype Sorts"/>
          <w:b/>
          <w:bCs/>
          <w:sz w:val="22"/>
          <w:szCs w:val="22"/>
        </w:rPr>
        <w:t>Remarques :</w:t>
      </w:r>
    </w:p>
    <w:p w:rsidR="00472C4C" w:rsidRDefault="00472C4C">
      <w:pPr>
        <w:tabs>
          <w:tab w:val="right" w:leader="dot" w:pos="5700"/>
          <w:tab w:val="right" w:leader="dot" w:pos="10100"/>
        </w:tabs>
        <w:jc w:val="both"/>
        <w:rPr>
          <w:rFonts w:eastAsia="Monotype Sorts" w:cs="Monotype Sorts"/>
          <w:b/>
          <w:bCs/>
          <w:sz w:val="22"/>
          <w:szCs w:val="22"/>
        </w:rPr>
      </w:pPr>
    </w:p>
    <w:p w:rsidR="00472C4C" w:rsidRDefault="00472C4C">
      <w:pPr>
        <w:tabs>
          <w:tab w:val="right" w:leader="dot" w:pos="5700"/>
          <w:tab w:val="right" w:leader="dot" w:pos="10100"/>
        </w:tabs>
        <w:jc w:val="both"/>
        <w:rPr>
          <w:rFonts w:eastAsia="Monotype Sorts" w:cs="Monotype Sorts"/>
          <w:b/>
          <w:bCs/>
          <w:sz w:val="22"/>
          <w:szCs w:val="22"/>
        </w:rPr>
      </w:pPr>
    </w:p>
    <w:p w:rsidR="00472C4C" w:rsidRDefault="00472C4C">
      <w:pPr>
        <w:tabs>
          <w:tab w:val="right" w:leader="dot" w:pos="5700"/>
          <w:tab w:val="right" w:leader="dot" w:pos="10100"/>
        </w:tabs>
        <w:jc w:val="both"/>
        <w:rPr>
          <w:rFonts w:eastAsia="Monotype Sorts" w:cs="Monotype Sorts"/>
          <w:b/>
          <w:bCs/>
          <w:sz w:val="22"/>
          <w:szCs w:val="22"/>
        </w:rPr>
      </w:pPr>
    </w:p>
    <w:p w:rsidR="00472C4C" w:rsidRDefault="00472C4C">
      <w:pPr>
        <w:tabs>
          <w:tab w:val="right" w:leader="dot" w:pos="5700"/>
          <w:tab w:val="right" w:leader="dot" w:pos="10100"/>
        </w:tabs>
        <w:jc w:val="both"/>
        <w:rPr>
          <w:rFonts w:eastAsia="Monotype Sorts" w:cs="Monotype Sorts"/>
          <w:sz w:val="22"/>
          <w:szCs w:val="22"/>
        </w:rPr>
      </w:pPr>
    </w:p>
    <w:p w:rsidR="00472C4C" w:rsidRDefault="00472C4C">
      <w:pPr>
        <w:tabs>
          <w:tab w:val="right" w:leader="dot" w:pos="5700"/>
          <w:tab w:val="right" w:leader="dot" w:pos="10100"/>
        </w:tabs>
        <w:jc w:val="both"/>
        <w:rPr>
          <w:rFonts w:eastAsia="Monotype Sorts" w:cs="Monotype Sorts"/>
          <w:sz w:val="22"/>
          <w:szCs w:val="22"/>
        </w:rPr>
      </w:pPr>
    </w:p>
    <w:p w:rsidR="00472C4C" w:rsidRDefault="00472C4C">
      <w:pPr>
        <w:spacing w:before="360"/>
        <w:ind w:left="357"/>
        <w:jc w:val="both"/>
      </w:pPr>
      <w:r>
        <w:rPr>
          <w:rFonts w:ascii="Monotype Sorts" w:eastAsia="Monotype Sorts" w:hAnsi="Monotype Sorts" w:cs="Monotype Sorts"/>
          <w:sz w:val="22"/>
          <w:szCs w:val="22"/>
        </w:rPr>
        <w:t></w:t>
      </w:r>
      <w:r>
        <w:rPr>
          <w:rFonts w:eastAsia="Arial"/>
          <w:sz w:val="22"/>
          <w:szCs w:val="22"/>
        </w:rPr>
        <w:t xml:space="preserve"> </w:t>
      </w:r>
      <w:r>
        <w:rPr>
          <w:rFonts w:eastAsia="Monotype Sorts" w:cs="Monotype Sorts"/>
          <w:b/>
          <w:bCs/>
          <w:sz w:val="22"/>
          <w:szCs w:val="22"/>
        </w:rPr>
        <w:t>Avis défavorable</w:t>
      </w:r>
    </w:p>
    <w:p w:rsidR="00472C4C" w:rsidRDefault="00472C4C">
      <w:pPr>
        <w:spacing w:before="240"/>
        <w:ind w:firstLine="357"/>
        <w:jc w:val="both"/>
      </w:pPr>
      <w:r>
        <w:rPr>
          <w:rFonts w:eastAsia="Monotype Sorts" w:cs="Monotype Sorts"/>
          <w:b/>
          <w:bCs/>
          <w:sz w:val="22"/>
          <w:szCs w:val="22"/>
        </w:rPr>
        <w:t>Motif :</w:t>
      </w:r>
    </w:p>
    <w:p w:rsidR="00472C4C" w:rsidRDefault="00472C4C">
      <w:pPr>
        <w:spacing w:before="240"/>
        <w:ind w:left="5670" w:hanging="5313"/>
      </w:pPr>
      <w:r>
        <w:rPr>
          <w:rFonts w:eastAsia="Monotype Sorts" w:cs="Monotype Sorts"/>
          <w:sz w:val="22"/>
          <w:szCs w:val="22"/>
        </w:rPr>
        <w:tab/>
      </w:r>
      <w:r>
        <w:rPr>
          <w:rFonts w:eastAsia="Monotype Sorts" w:cs="Monotype Sorts"/>
          <w:sz w:val="22"/>
          <w:szCs w:val="22"/>
        </w:rPr>
        <w:tab/>
      </w:r>
      <w:r>
        <w:rPr>
          <w:rFonts w:eastAsia="Monotype Sorts" w:cs="Monotype Sorts"/>
          <w:sz w:val="22"/>
          <w:szCs w:val="22"/>
        </w:rPr>
        <w:tab/>
      </w:r>
      <w:r>
        <w:rPr>
          <w:rFonts w:eastAsia="Monotype Sorts" w:cs="Monotype Sorts"/>
          <w:b/>
          <w:sz w:val="22"/>
          <w:szCs w:val="22"/>
        </w:rPr>
        <w:t xml:space="preserve">Date et </w:t>
      </w:r>
      <w:r>
        <w:rPr>
          <w:rFonts w:eastAsia="Monotype Sorts" w:cs="Monotype Sorts"/>
          <w:b/>
          <w:bCs/>
          <w:sz w:val="22"/>
          <w:szCs w:val="22"/>
        </w:rPr>
        <w:t xml:space="preserve">signature </w:t>
      </w:r>
    </w:p>
    <w:sectPr w:rsidR="00472C4C">
      <w:footerReference w:type="default" r:id="rId8"/>
      <w:footerReference w:type="first" r:id="rId9"/>
      <w:pgSz w:w="11906" w:h="16838"/>
      <w:pgMar w:top="567" w:right="851" w:bottom="765" w:left="85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7F2" w:rsidRDefault="00E127F2">
      <w:r>
        <w:separator/>
      </w:r>
    </w:p>
  </w:endnote>
  <w:endnote w:type="continuationSeparator" w:id="0">
    <w:p w:rsidR="00E127F2" w:rsidRDefault="00E1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C4C" w:rsidRDefault="00390CAF">
    <w:pPr>
      <w:pStyle w:val="Pieddepage"/>
      <w:ind w:right="360"/>
    </w:pPr>
    <w:r>
      <w:rPr>
        <w:noProof/>
      </w:rPr>
      <mc:AlternateContent>
        <mc:Choice Requires="wps">
          <w:drawing>
            <wp:anchor distT="0" distB="0" distL="0" distR="0" simplePos="0" relativeHeight="251657728" behindDoc="0" locked="0" layoutInCell="1" allowOverlap="1">
              <wp:simplePos x="0" y="0"/>
              <wp:positionH relativeFrom="page">
                <wp:posOffset>6948805</wp:posOffset>
              </wp:positionH>
              <wp:positionV relativeFrom="paragraph">
                <wp:posOffset>635</wp:posOffset>
              </wp:positionV>
              <wp:extent cx="69215" cy="144145"/>
              <wp:effectExtent l="0" t="0" r="190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2C4C" w:rsidRDefault="00472C4C">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7.15pt;margin-top:.05pt;width:5.45pt;height:1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" stroked="f">
              <v:textbox inset=".1pt,.1pt,.1pt,.1pt">
                <w:txbxContent>
                  <w:p w:rsidR="00472C4C" w:rsidRDefault="00472C4C">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C4C" w:rsidRDefault="00472C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7F2" w:rsidRDefault="00E127F2">
      <w:r>
        <w:separator/>
      </w:r>
    </w:p>
  </w:footnote>
  <w:footnote w:type="continuationSeparator" w:id="0">
    <w:p w:rsidR="00E127F2" w:rsidRDefault="00E1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
      <w:numFmt w:val="bullet"/>
      <w:lvlText w:val="-"/>
      <w:lvlJc w:val="left"/>
      <w:pPr>
        <w:tabs>
          <w:tab w:val="num" w:pos="720"/>
        </w:tabs>
        <w:ind w:left="720" w:hanging="360"/>
      </w:pPr>
      <w:rPr>
        <w:rFonts w:ascii="Arial" w:hAnsi="Arial" w:cs="Arial" w:hint="default"/>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22"/>
    <w:rsid w:val="000A0105"/>
    <w:rsid w:val="00134AB0"/>
    <w:rsid w:val="00181FC4"/>
    <w:rsid w:val="002709CD"/>
    <w:rsid w:val="00331C52"/>
    <w:rsid w:val="00390CAF"/>
    <w:rsid w:val="00472C4C"/>
    <w:rsid w:val="00635354"/>
    <w:rsid w:val="00922DDF"/>
    <w:rsid w:val="00DC1591"/>
    <w:rsid w:val="00DF04E0"/>
    <w:rsid w:val="00E127F2"/>
    <w:rsid w:val="00E843C0"/>
    <w:rsid w:val="00EC4D79"/>
    <w:rsid w:val="00EE38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3B4E55E6"/>
  <w15:chartTrackingRefBased/>
  <w15:docId w15:val="{25E4E128-C624-4960-8C11-B1C480D3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Arial" w:hAnsi="Arial" w:cs="Arial"/>
      <w:szCs w:val="24"/>
      <w:lang w:eastAsia="zh-CN"/>
    </w:rPr>
  </w:style>
  <w:style w:type="paragraph" w:styleId="Titre1">
    <w:name w:val="heading 1"/>
    <w:basedOn w:val="Normal"/>
    <w:next w:val="Normal"/>
    <w:qFormat/>
    <w:pPr>
      <w:keepNext/>
      <w:numPr>
        <w:numId w:val="1"/>
      </w:numPr>
      <w:jc w:val="both"/>
      <w:outlineLvl w:val="0"/>
    </w:pPr>
    <w:rPr>
      <w:b/>
      <w:bCs/>
    </w:rPr>
  </w:style>
  <w:style w:type="paragraph" w:styleId="Titre2">
    <w:name w:val="heading 2"/>
    <w:basedOn w:val="Normal"/>
    <w:next w:val="Normal"/>
    <w:qFormat/>
    <w:pPr>
      <w:keepNext/>
      <w:numPr>
        <w:ilvl w:val="1"/>
        <w:numId w:val="1"/>
      </w:numPr>
      <w:jc w:val="both"/>
      <w:outlineLvl w:val="1"/>
    </w:pPr>
    <w:rPr>
      <w:u w:val="single"/>
    </w:rPr>
  </w:style>
  <w:style w:type="paragraph" w:styleId="Titre3">
    <w:name w:val="heading 3"/>
    <w:basedOn w:val="Normal"/>
    <w:next w:val="Normal"/>
    <w:qFormat/>
    <w:pPr>
      <w:keepNext/>
      <w:numPr>
        <w:ilvl w:val="2"/>
        <w:numId w:val="1"/>
      </w:numPr>
      <w:jc w:val="cente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22"/>
      <w:szCs w:val="22"/>
    </w:rPr>
  </w:style>
  <w:style w:type="character" w:customStyle="1" w:styleId="Policepardfaut2">
    <w:name w:val="Police par défaut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Arial" w:eastAsia="Times New Roman" w:hAnsi="Arial" w:cs="Aria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Arial" w:eastAsia="Times New Roman" w:hAnsi="Arial"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Monotype Sorts" w:eastAsia="Times New Roman" w:hAnsi="Monotype Sorts"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Times New Roman" w:hAnsi="Arial" w:cs="Aria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Policepardfaut1">
    <w:name w:val="Police par défaut1"/>
  </w:style>
  <w:style w:type="character" w:customStyle="1" w:styleId="CarCar">
    <w:name w:val="Car Car"/>
    <w:rPr>
      <w:rFonts w:ascii="Tahoma" w:hAnsi="Tahoma" w:cs="Tahoma"/>
      <w:sz w:val="16"/>
      <w:szCs w:val="16"/>
    </w:rPr>
  </w:style>
  <w:style w:type="character" w:styleId="Numrodepage">
    <w:name w:val="page number"/>
    <w:basedOn w:val="Policepardfaut1"/>
  </w:style>
  <w:style w:type="paragraph" w:customStyle="1" w:styleId="Titre20">
    <w:name w:val="Titre2"/>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jc w:val="center"/>
    </w:pPr>
    <w:rPr>
      <w:b/>
      <w:bCs/>
      <w:sz w:val="24"/>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Corpsdetexte22">
    <w:name w:val="Corps de texte 22"/>
    <w:basedOn w:val="Normal"/>
    <w:pPr>
      <w:spacing w:before="240"/>
      <w:jc w:val="both"/>
    </w:pPr>
  </w:style>
  <w:style w:type="paragraph" w:styleId="Textedebulles">
    <w:name w:val="Balloon Text"/>
    <w:basedOn w:val="Normal"/>
    <w:rPr>
      <w:rFonts w:ascii="Tahoma" w:hAnsi="Tahoma" w:cs="Tahoma"/>
      <w:sz w:val="16"/>
      <w:szCs w:val="16"/>
    </w:rPr>
  </w:style>
  <w:style w:type="paragraph" w:styleId="Pieddepage">
    <w:name w:val="footer"/>
    <w:basedOn w:val="Normal"/>
    <w:pPr>
      <w:tabs>
        <w:tab w:val="center" w:pos="4536"/>
        <w:tab w:val="right" w:pos="9072"/>
      </w:tabs>
    </w:pPr>
  </w:style>
  <w:style w:type="paragraph" w:customStyle="1" w:styleId="Corpsdetexte21">
    <w:name w:val="Corps de texte 21"/>
    <w:basedOn w:val="Normal"/>
    <w:rPr>
      <w:b/>
      <w:i/>
      <w:iCs/>
      <w:sz w:val="16"/>
      <w:szCs w:val="20"/>
    </w:rPr>
  </w:style>
  <w:style w:type="paragraph" w:customStyle="1" w:styleId="Explorateurdedocument1">
    <w:name w:val="Explorateur de document1"/>
    <w:basedOn w:val="Normal"/>
    <w:pPr>
      <w:shd w:val="clear" w:color="auto" w:fill="000080"/>
    </w:pPr>
    <w:rPr>
      <w:rFonts w:ascii="Tahoma" w:hAnsi="Tahoma" w:cs="Tahoma"/>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1102</Words>
  <Characters>6064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DISPOSITIONS PARTICULIERES POUR LES CLSH ACCUEILLANT DES ENFANTS DE MOINS DE 6 ANS</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DISPOSITIONS PARTICULIERES POUR LES CLSH ACCUEILLANT DES ENFANTS DE MOINS DE 6 ANS</dc:title>
  <dc:subject/>
  <dc:creator>CG41</dc:creator>
  <cp:keywords/>
  <cp:lastModifiedBy>Colas Delvaux</cp:lastModifiedBy>
  <cp:revision>5</cp:revision>
  <cp:lastPrinted>1899-12-31T23:00:00Z</cp:lastPrinted>
  <dcterms:created xsi:type="dcterms:W3CDTF">2023-01-05T15:26:00Z</dcterms:created>
  <dcterms:modified xsi:type="dcterms:W3CDTF">2024-11-26T13:27:00Z</dcterms:modified>
</cp:coreProperties>
</file>