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37" w:rsidRDefault="00F36337" w:rsidP="008E19F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F36337" w:rsidRDefault="00F36337" w:rsidP="008E19F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38ACEA" wp14:editId="4D4E558A">
            <wp:simplePos x="0" y="0"/>
            <wp:positionH relativeFrom="column">
              <wp:posOffset>-88900</wp:posOffset>
            </wp:positionH>
            <wp:positionV relativeFrom="paragraph">
              <wp:posOffset>-200025</wp:posOffset>
            </wp:positionV>
            <wp:extent cx="1633855" cy="1394460"/>
            <wp:effectExtent l="1905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39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1A0">
        <w:rPr>
          <w:rFonts w:ascii="Arial" w:eastAsia="Arial" w:hAnsi="Arial" w:cs="Arial"/>
          <w:b/>
          <w:sz w:val="24"/>
          <w:szCs w:val="24"/>
          <w:u w:val="single"/>
        </w:rPr>
        <w:t>Fiche de poste</w:t>
      </w:r>
    </w:p>
    <w:p w:rsidR="00F36337" w:rsidRDefault="00F36337" w:rsidP="008E19F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E19F7" w:rsidRDefault="008E19F7" w:rsidP="008E19F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42E27">
        <w:rPr>
          <w:rFonts w:ascii="Arial" w:eastAsia="Arial" w:hAnsi="Arial" w:cs="Arial"/>
          <w:b/>
          <w:sz w:val="24"/>
          <w:szCs w:val="24"/>
          <w:u w:val="single"/>
        </w:rPr>
        <w:t xml:space="preserve">ERUN Circonscription </w:t>
      </w:r>
      <w:r>
        <w:rPr>
          <w:rFonts w:ascii="Arial" w:eastAsia="Arial" w:hAnsi="Arial" w:cs="Arial"/>
          <w:b/>
          <w:sz w:val="24"/>
          <w:szCs w:val="24"/>
          <w:u w:val="single"/>
        </w:rPr>
        <w:t>Brive Rural</w:t>
      </w:r>
      <w:r w:rsidR="00BD073D">
        <w:rPr>
          <w:rFonts w:ascii="Arial" w:eastAsia="Arial" w:hAnsi="Arial" w:cs="Arial"/>
          <w:b/>
          <w:sz w:val="24"/>
          <w:szCs w:val="24"/>
          <w:u w:val="single"/>
        </w:rPr>
        <w:t xml:space="preserve"> – Brive Urbain</w:t>
      </w:r>
    </w:p>
    <w:p w:rsidR="00F36337" w:rsidRDefault="00F36337" w:rsidP="008E19F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F36337" w:rsidRDefault="00F36337" w:rsidP="008E19F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F36337" w:rsidRDefault="00F36337" w:rsidP="008E19F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F36337" w:rsidRPr="00942E27" w:rsidRDefault="00F36337" w:rsidP="008E19F7">
      <w:pPr>
        <w:jc w:val="center"/>
        <w:rPr>
          <w:sz w:val="24"/>
          <w:szCs w:val="24"/>
        </w:rPr>
      </w:pPr>
    </w:p>
    <w:p w:rsidR="008E19F7" w:rsidRPr="00942E27" w:rsidRDefault="008E19F7" w:rsidP="008E19F7">
      <w:pPr>
        <w:jc w:val="center"/>
        <w:rPr>
          <w:sz w:val="24"/>
          <w:szCs w:val="24"/>
        </w:rPr>
      </w:pPr>
    </w:p>
    <w:p w:rsidR="008E19F7" w:rsidRDefault="008E19F7" w:rsidP="008E19F7">
      <w:pPr>
        <w:jc w:val="center"/>
      </w:pPr>
    </w:p>
    <w:p w:rsidR="008E19F7" w:rsidRDefault="008E19F7" w:rsidP="008E19F7">
      <w:pPr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Cadre de la mission</w:t>
      </w:r>
    </w:p>
    <w:p w:rsidR="008E19F7" w:rsidRDefault="008E19F7" w:rsidP="008E19F7"/>
    <w:p w:rsidR="008E19F7" w:rsidRDefault="008E19F7" w:rsidP="008E19F7">
      <w:pPr>
        <w:jc w:val="both"/>
      </w:pPr>
      <w:r>
        <w:rPr>
          <w:rFonts w:ascii="Arial" w:eastAsia="Arial" w:hAnsi="Arial" w:cs="Arial"/>
          <w:sz w:val="20"/>
        </w:rPr>
        <w:t>L’</w:t>
      </w:r>
      <w:r w:rsidR="007D5CD2">
        <w:rPr>
          <w:rFonts w:ascii="Arial" w:eastAsia="Arial" w:hAnsi="Arial" w:cs="Arial"/>
          <w:sz w:val="20"/>
        </w:rPr>
        <w:t>enseignant référent aux usages du numérique (</w:t>
      </w:r>
      <w:r>
        <w:rPr>
          <w:rFonts w:ascii="Arial" w:eastAsia="Arial" w:hAnsi="Arial" w:cs="Arial"/>
          <w:sz w:val="20"/>
        </w:rPr>
        <w:t>ERUN</w:t>
      </w:r>
      <w:r w:rsidR="007D5CD2"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sz w:val="20"/>
        </w:rPr>
        <w:t xml:space="preserve"> est un enseignant du premier degré, membre de l'équipe de circonscription, qui travaille sous l'autorité hiérarchique de l'I.E.N.</w:t>
      </w:r>
    </w:p>
    <w:p w:rsidR="008E19F7" w:rsidRDefault="008E19F7" w:rsidP="008E19F7">
      <w:pPr>
        <w:jc w:val="both"/>
      </w:pPr>
      <w:r>
        <w:rPr>
          <w:rFonts w:ascii="Arial" w:eastAsia="Arial" w:hAnsi="Arial" w:cs="Arial"/>
          <w:sz w:val="20"/>
        </w:rPr>
        <w:t>Son action au niveau départemental est coordonnée et validée pour l'Inspecteur d'Académie par l'IEN chargé de mission TICE.</w:t>
      </w:r>
    </w:p>
    <w:p w:rsidR="008E19F7" w:rsidRDefault="00FE45F2" w:rsidP="00FE45F2">
      <w:pPr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</w:rPr>
        <w:t xml:space="preserve">Quotité de service pour la circonscription de Brive Rural = </w:t>
      </w:r>
      <w:r>
        <w:rPr>
          <w:rFonts w:ascii="Arial" w:eastAsia="Arial" w:hAnsi="Arial" w:cs="Arial"/>
          <w:sz w:val="20"/>
          <w:u w:val="single"/>
        </w:rPr>
        <w:t>75</w:t>
      </w:r>
      <w:r w:rsidRPr="006F66B3">
        <w:rPr>
          <w:rFonts w:ascii="Arial" w:eastAsia="Arial" w:hAnsi="Arial" w:cs="Arial"/>
          <w:sz w:val="20"/>
          <w:u w:val="single"/>
        </w:rPr>
        <w:t>% d’un service à temps complet</w:t>
      </w:r>
      <w:r w:rsidR="00EE6569">
        <w:rPr>
          <w:rFonts w:ascii="Arial" w:eastAsia="Arial" w:hAnsi="Arial" w:cs="Arial"/>
          <w:sz w:val="20"/>
          <w:u w:val="single"/>
        </w:rPr>
        <w:t>.</w:t>
      </w:r>
    </w:p>
    <w:p w:rsidR="00FE45F2" w:rsidRDefault="00FE45F2" w:rsidP="008E19F7"/>
    <w:p w:rsidR="008E19F7" w:rsidRDefault="008E19F7" w:rsidP="008E19F7">
      <w:pPr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Missions</w:t>
      </w:r>
    </w:p>
    <w:p w:rsidR="008E19F7" w:rsidRDefault="008E19F7" w:rsidP="008E19F7"/>
    <w:p w:rsidR="008E19F7" w:rsidRDefault="008E19F7" w:rsidP="008E19F7">
      <w:pPr>
        <w:jc w:val="both"/>
      </w:pPr>
      <w:r>
        <w:rPr>
          <w:rFonts w:ascii="Arial" w:eastAsia="Arial" w:hAnsi="Arial" w:cs="Arial"/>
          <w:sz w:val="20"/>
        </w:rPr>
        <w:t>L’ERUN a principalement une mission d'ordre pédagogique mais sa contribution peut aussi être requise dans le cadre de toute action liée aux programmes de travail de la circonscription, du département, de l'académie.</w:t>
      </w:r>
    </w:p>
    <w:p w:rsidR="008E19F7" w:rsidRDefault="008E19F7" w:rsidP="008E19F7">
      <w:pPr>
        <w:jc w:val="both"/>
      </w:pPr>
      <w:r w:rsidRPr="00942E27">
        <w:rPr>
          <w:rFonts w:ascii="Arial" w:eastAsia="Arial" w:hAnsi="Arial" w:cs="Arial"/>
          <w:sz w:val="20"/>
          <w:u w:val="single"/>
        </w:rPr>
        <w:t>Ses missions comprennent</w:t>
      </w:r>
      <w:r>
        <w:rPr>
          <w:rFonts w:ascii="Arial" w:eastAsia="Arial" w:hAnsi="Arial" w:cs="Arial"/>
          <w:sz w:val="20"/>
        </w:rPr>
        <w:t> :</w:t>
      </w:r>
    </w:p>
    <w:p w:rsidR="008E19F7" w:rsidRDefault="008E19F7" w:rsidP="008E19F7">
      <w:pPr>
        <w:jc w:val="both"/>
      </w:pPr>
      <w:r>
        <w:rPr>
          <w:rFonts w:ascii="Arial" w:eastAsia="Arial" w:hAnsi="Arial" w:cs="Arial"/>
          <w:sz w:val="20"/>
        </w:rPr>
        <w:t>- l'accompagnement et le suivi des enseignants dans le développement des usagers du numérique dans les pratiques d'apprentissage et d'enseignement.</w:t>
      </w:r>
    </w:p>
    <w:p w:rsidR="008E19F7" w:rsidRDefault="008E19F7" w:rsidP="008E19F7">
      <w:pPr>
        <w:jc w:val="both"/>
      </w:pPr>
      <w:r>
        <w:rPr>
          <w:rFonts w:ascii="Arial" w:eastAsia="Arial" w:hAnsi="Arial" w:cs="Arial"/>
          <w:sz w:val="20"/>
        </w:rPr>
        <w:t>- l'analyse et la production de ressources pédagogiques.</w:t>
      </w:r>
    </w:p>
    <w:p w:rsidR="008E19F7" w:rsidRDefault="008E19F7" w:rsidP="008E19F7">
      <w:pPr>
        <w:jc w:val="both"/>
      </w:pPr>
      <w:r>
        <w:rPr>
          <w:rFonts w:ascii="Arial" w:eastAsia="Arial" w:hAnsi="Arial" w:cs="Arial"/>
          <w:sz w:val="20"/>
        </w:rPr>
        <w:t>- l'aide et le conseil auprès des enseignants, des IEN, des élus pour le développement du numérique à l'école.</w:t>
      </w:r>
    </w:p>
    <w:p w:rsidR="008E19F7" w:rsidRDefault="008E19F7" w:rsidP="008E19F7"/>
    <w:p w:rsidR="008E19F7" w:rsidRDefault="008E19F7" w:rsidP="008E19F7">
      <w:pPr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Activités</w:t>
      </w:r>
    </w:p>
    <w:p w:rsidR="008E19F7" w:rsidRDefault="008E19F7" w:rsidP="008E19F7"/>
    <w:p w:rsidR="008E19F7" w:rsidRDefault="008E19F7" w:rsidP="008E19F7">
      <w:r>
        <w:rPr>
          <w:rFonts w:ascii="Arial" w:eastAsia="Arial" w:hAnsi="Arial" w:cs="Arial"/>
          <w:sz w:val="20"/>
        </w:rPr>
        <w:t>Ses actions se déclinent dans les domaines suivants :</w:t>
      </w:r>
    </w:p>
    <w:p w:rsidR="008E19F7" w:rsidRDefault="008E19F7" w:rsidP="008E19F7">
      <w:r>
        <w:rPr>
          <w:rFonts w:ascii="Arial" w:eastAsia="Arial" w:hAnsi="Arial" w:cs="Arial"/>
          <w:sz w:val="20"/>
        </w:rPr>
        <w:t xml:space="preserve">- </w:t>
      </w:r>
      <w:r w:rsidRPr="00942E27">
        <w:rPr>
          <w:rFonts w:ascii="Arial" w:eastAsia="Arial" w:hAnsi="Arial" w:cs="Arial"/>
          <w:sz w:val="20"/>
          <w:u w:val="single"/>
        </w:rPr>
        <w:t>Formation</w:t>
      </w:r>
    </w:p>
    <w:p w:rsidR="008E19F7" w:rsidRDefault="008E19F7" w:rsidP="008E19F7">
      <w:pPr>
        <w:pStyle w:val="Paragraphedeliste"/>
        <w:numPr>
          <w:ilvl w:val="0"/>
          <w:numId w:val="1"/>
        </w:numPr>
      </w:pPr>
      <w:r w:rsidRPr="00942E27">
        <w:rPr>
          <w:rFonts w:ascii="Arial" w:eastAsia="Arial" w:hAnsi="Arial" w:cs="Arial"/>
          <w:sz w:val="20"/>
        </w:rPr>
        <w:t xml:space="preserve">conception, animation, évaluation de dispositifs de formation (animations pédagogiques, formations départementales, parcours </w:t>
      </w:r>
      <w:hyperlink r:id="rId6" w:history="1">
        <w:proofErr w:type="spellStart"/>
        <w:r w:rsidRPr="00942E27">
          <w:rPr>
            <w:rFonts w:ascii="Arial" w:eastAsia="Arial" w:hAnsi="Arial" w:cs="Arial"/>
            <w:color w:val="0000FF"/>
            <w:sz w:val="20"/>
            <w:u w:val="single"/>
          </w:rPr>
          <w:t>M</w:t>
        </w:r>
      </w:hyperlink>
      <w:r w:rsidRPr="00942E27">
        <w:rPr>
          <w:rFonts w:ascii="Arial" w:eastAsia="Arial" w:hAnsi="Arial" w:cs="Arial"/>
          <w:sz w:val="20"/>
        </w:rPr>
        <w:t>@gistère</w:t>
      </w:r>
      <w:proofErr w:type="spellEnd"/>
      <w:r w:rsidRPr="00942E27">
        <w:rPr>
          <w:rFonts w:ascii="Arial" w:eastAsia="Arial" w:hAnsi="Arial" w:cs="Arial"/>
          <w:sz w:val="20"/>
        </w:rPr>
        <w:t xml:space="preserve">, </w:t>
      </w:r>
      <w:proofErr w:type="spellStart"/>
      <w:r w:rsidRPr="00942E27">
        <w:rPr>
          <w:rFonts w:ascii="Arial" w:eastAsia="Arial" w:hAnsi="Arial" w:cs="Arial"/>
          <w:sz w:val="20"/>
        </w:rPr>
        <w:t>etc</w:t>
      </w:r>
      <w:proofErr w:type="spellEnd"/>
      <w:r w:rsidRPr="00942E27">
        <w:rPr>
          <w:rFonts w:ascii="Arial" w:eastAsia="Arial" w:hAnsi="Arial" w:cs="Arial"/>
          <w:sz w:val="20"/>
        </w:rPr>
        <w:t>)</w:t>
      </w:r>
    </w:p>
    <w:p w:rsidR="008E19F7" w:rsidRDefault="008E19F7" w:rsidP="008E19F7">
      <w:pPr>
        <w:pStyle w:val="Paragraphedeliste"/>
        <w:numPr>
          <w:ilvl w:val="0"/>
          <w:numId w:val="1"/>
        </w:numPr>
      </w:pPr>
      <w:proofErr w:type="gramStart"/>
      <w:r w:rsidRPr="00942E27">
        <w:rPr>
          <w:rFonts w:ascii="Arial" w:eastAsia="Arial" w:hAnsi="Arial" w:cs="Arial"/>
          <w:sz w:val="20"/>
        </w:rPr>
        <w:t>accompagnement</w:t>
      </w:r>
      <w:proofErr w:type="gramEnd"/>
      <w:r w:rsidRPr="00942E27">
        <w:rPr>
          <w:rFonts w:ascii="Arial" w:eastAsia="Arial" w:hAnsi="Arial" w:cs="Arial"/>
          <w:sz w:val="20"/>
        </w:rPr>
        <w:t xml:space="preserve"> et le suivi de projets pédagogiques (volet numérique du projet d'école, B2i, etc.)</w:t>
      </w:r>
    </w:p>
    <w:p w:rsidR="008E19F7" w:rsidRDefault="008E19F7" w:rsidP="008E19F7">
      <w:r>
        <w:rPr>
          <w:rFonts w:ascii="Arial" w:eastAsia="Arial" w:hAnsi="Arial" w:cs="Arial"/>
          <w:sz w:val="20"/>
        </w:rPr>
        <w:t>- I</w:t>
      </w:r>
      <w:r w:rsidRPr="00942E27">
        <w:rPr>
          <w:rFonts w:ascii="Arial" w:eastAsia="Arial" w:hAnsi="Arial" w:cs="Arial"/>
          <w:sz w:val="20"/>
          <w:u w:val="single"/>
        </w:rPr>
        <w:t>mpulsion, animation</w:t>
      </w:r>
    </w:p>
    <w:p w:rsidR="008E19F7" w:rsidRDefault="008E19F7" w:rsidP="008E19F7">
      <w:pPr>
        <w:pStyle w:val="Paragraphedeliste"/>
        <w:numPr>
          <w:ilvl w:val="0"/>
          <w:numId w:val="2"/>
        </w:numPr>
      </w:pPr>
      <w:proofErr w:type="gramStart"/>
      <w:r w:rsidRPr="00942E27">
        <w:rPr>
          <w:rFonts w:ascii="Arial" w:eastAsia="Arial" w:hAnsi="Arial" w:cs="Arial"/>
          <w:sz w:val="20"/>
        </w:rPr>
        <w:t>participation</w:t>
      </w:r>
      <w:proofErr w:type="gramEnd"/>
      <w:r w:rsidRPr="00942E27">
        <w:rPr>
          <w:rFonts w:ascii="Arial" w:eastAsia="Arial" w:hAnsi="Arial" w:cs="Arial"/>
          <w:sz w:val="20"/>
        </w:rPr>
        <w:t xml:space="preserve"> à la diffusion de l'information relative au développement du numérique à l'école.</w:t>
      </w:r>
    </w:p>
    <w:p w:rsidR="008E19F7" w:rsidRDefault="008E19F7" w:rsidP="008E19F7">
      <w:pPr>
        <w:pStyle w:val="Paragraphedeliste"/>
        <w:numPr>
          <w:ilvl w:val="0"/>
          <w:numId w:val="2"/>
        </w:numPr>
      </w:pPr>
      <w:proofErr w:type="gramStart"/>
      <w:r w:rsidRPr="00942E27">
        <w:rPr>
          <w:rFonts w:ascii="Arial" w:eastAsia="Arial" w:hAnsi="Arial" w:cs="Arial"/>
          <w:sz w:val="20"/>
        </w:rPr>
        <w:t>repérage</w:t>
      </w:r>
      <w:proofErr w:type="gramEnd"/>
      <w:r w:rsidRPr="00942E27">
        <w:rPr>
          <w:rFonts w:ascii="Arial" w:eastAsia="Arial" w:hAnsi="Arial" w:cs="Arial"/>
          <w:sz w:val="20"/>
        </w:rPr>
        <w:t xml:space="preserve"> des pratiques à valoriser et suivi des expérimentations.</w:t>
      </w:r>
    </w:p>
    <w:p w:rsidR="008E19F7" w:rsidRDefault="008E19F7" w:rsidP="008E19F7">
      <w:pPr>
        <w:pStyle w:val="Paragraphedeliste"/>
        <w:numPr>
          <w:ilvl w:val="0"/>
          <w:numId w:val="2"/>
        </w:numPr>
      </w:pPr>
      <w:proofErr w:type="gramStart"/>
      <w:r w:rsidRPr="00942E27">
        <w:rPr>
          <w:rFonts w:ascii="Arial" w:eastAsia="Arial" w:hAnsi="Arial" w:cs="Arial"/>
          <w:sz w:val="20"/>
        </w:rPr>
        <w:t>élaboration</w:t>
      </w:r>
      <w:proofErr w:type="gramEnd"/>
      <w:r w:rsidRPr="00942E27">
        <w:rPr>
          <w:rFonts w:ascii="Arial" w:eastAsia="Arial" w:hAnsi="Arial" w:cs="Arial"/>
          <w:sz w:val="20"/>
        </w:rPr>
        <w:t xml:space="preserve"> et mutualisation de documents et ressources (scénarios pédagogiques, site départemental, site de circonscription etc.)</w:t>
      </w:r>
    </w:p>
    <w:p w:rsidR="008E19F7" w:rsidRDefault="008E19F7" w:rsidP="008E19F7">
      <w:r>
        <w:rPr>
          <w:rFonts w:ascii="Arial" w:eastAsia="Arial" w:hAnsi="Arial" w:cs="Arial"/>
          <w:sz w:val="20"/>
        </w:rPr>
        <w:t xml:space="preserve">- </w:t>
      </w:r>
      <w:r w:rsidRPr="00942E27">
        <w:rPr>
          <w:rFonts w:ascii="Arial" w:eastAsia="Arial" w:hAnsi="Arial" w:cs="Arial"/>
          <w:sz w:val="20"/>
          <w:u w:val="single"/>
        </w:rPr>
        <w:t>Aide au pilotage</w:t>
      </w:r>
    </w:p>
    <w:p w:rsidR="008E19F7" w:rsidRDefault="008E19F7" w:rsidP="008E19F7">
      <w:pPr>
        <w:pStyle w:val="Paragraphedeliste"/>
        <w:numPr>
          <w:ilvl w:val="0"/>
          <w:numId w:val="3"/>
        </w:numPr>
      </w:pPr>
      <w:proofErr w:type="gramStart"/>
      <w:r w:rsidRPr="00942E27">
        <w:rPr>
          <w:rFonts w:ascii="Arial" w:eastAsia="Arial" w:hAnsi="Arial" w:cs="Arial"/>
          <w:sz w:val="20"/>
        </w:rPr>
        <w:t>fournir</w:t>
      </w:r>
      <w:proofErr w:type="gramEnd"/>
      <w:r w:rsidRPr="00942E27">
        <w:rPr>
          <w:rFonts w:ascii="Arial" w:eastAsia="Arial" w:hAnsi="Arial" w:cs="Arial"/>
          <w:sz w:val="20"/>
        </w:rPr>
        <w:t xml:space="preserve"> les éléments nécessaires à la constitution d'un tableau de bord du numérique à l'école pour la circonscription</w:t>
      </w:r>
    </w:p>
    <w:p w:rsidR="008E19F7" w:rsidRDefault="008E19F7" w:rsidP="008E19F7">
      <w:pPr>
        <w:pStyle w:val="Paragraphedeliste"/>
        <w:numPr>
          <w:ilvl w:val="0"/>
          <w:numId w:val="3"/>
        </w:numPr>
      </w:pPr>
      <w:proofErr w:type="gramStart"/>
      <w:r w:rsidRPr="00942E27">
        <w:rPr>
          <w:rFonts w:ascii="Arial" w:eastAsia="Arial" w:hAnsi="Arial" w:cs="Arial"/>
          <w:sz w:val="20"/>
        </w:rPr>
        <w:t>assurer</w:t>
      </w:r>
      <w:proofErr w:type="gramEnd"/>
      <w:r w:rsidRPr="00942E27">
        <w:rPr>
          <w:rFonts w:ascii="Arial" w:eastAsia="Arial" w:hAnsi="Arial" w:cs="Arial"/>
          <w:sz w:val="20"/>
        </w:rPr>
        <w:t xml:space="preserve"> la mise en œuvre et le suivi d'opérations nationales, académiques, départementales, et/ou de circonscr</w:t>
      </w:r>
      <w:r>
        <w:rPr>
          <w:rFonts w:ascii="Arial" w:eastAsia="Arial" w:hAnsi="Arial" w:cs="Arial"/>
          <w:sz w:val="20"/>
        </w:rPr>
        <w:t>iption (plan ENR, évaluations, Onde</w:t>
      </w:r>
      <w:r w:rsidRPr="00942E27">
        <w:rPr>
          <w:rFonts w:ascii="Arial" w:eastAsia="Arial" w:hAnsi="Arial" w:cs="Arial"/>
          <w:sz w:val="20"/>
        </w:rPr>
        <w:t>, etc.)</w:t>
      </w:r>
    </w:p>
    <w:p w:rsidR="008E19F7" w:rsidRDefault="008E19F7" w:rsidP="008E19F7"/>
    <w:p w:rsidR="008E19F7" w:rsidRDefault="008E19F7" w:rsidP="008E19F7">
      <w:pPr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Compétences</w:t>
      </w:r>
    </w:p>
    <w:p w:rsidR="008E19F7" w:rsidRDefault="008E19F7" w:rsidP="008E19F7"/>
    <w:p w:rsidR="008E19F7" w:rsidRPr="00942E27" w:rsidRDefault="008E19F7" w:rsidP="008E19F7">
      <w:pPr>
        <w:rPr>
          <w:sz w:val="20"/>
          <w:szCs w:val="20"/>
        </w:rPr>
      </w:pPr>
      <w:r w:rsidRPr="00942E27">
        <w:rPr>
          <w:rFonts w:ascii="Arial" w:eastAsia="Arial" w:hAnsi="Arial" w:cs="Arial"/>
          <w:sz w:val="20"/>
          <w:szCs w:val="20"/>
        </w:rPr>
        <w:t>Les documents de référence sont :</w:t>
      </w:r>
    </w:p>
    <w:p w:rsidR="008E19F7" w:rsidRPr="00942E27" w:rsidRDefault="008E19F7" w:rsidP="008E19F7">
      <w:pPr>
        <w:rPr>
          <w:sz w:val="20"/>
          <w:szCs w:val="20"/>
        </w:rPr>
      </w:pPr>
      <w:r w:rsidRPr="00942E27">
        <w:rPr>
          <w:rFonts w:ascii="Arial" w:eastAsia="Arial" w:hAnsi="Arial" w:cs="Arial"/>
          <w:sz w:val="20"/>
          <w:szCs w:val="20"/>
        </w:rPr>
        <w:t>- le référentiel de compétences des maîtres annexé à l'arrêté du 19 décembre 2006</w:t>
      </w:r>
    </w:p>
    <w:p w:rsidR="008E19F7" w:rsidRPr="00942E27" w:rsidRDefault="008E19F7" w:rsidP="008E19F7">
      <w:pPr>
        <w:rPr>
          <w:sz w:val="20"/>
          <w:szCs w:val="20"/>
        </w:rPr>
      </w:pPr>
      <w:r w:rsidRPr="00942E27">
        <w:rPr>
          <w:rFonts w:ascii="Arial" w:eastAsia="Arial" w:hAnsi="Arial" w:cs="Arial"/>
          <w:sz w:val="20"/>
          <w:szCs w:val="20"/>
        </w:rPr>
        <w:t xml:space="preserve">1 </w:t>
      </w:r>
      <w:hyperlink r:id="rId7" w:history="1">
        <w:r w:rsidRPr="00942E27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http://www,education,gouv,fr/bo/2007/1/mens060318A,htm</w:t>
        </w:r>
      </w:hyperlink>
    </w:p>
    <w:p w:rsidR="008E19F7" w:rsidRPr="00942E27" w:rsidRDefault="008E19F7" w:rsidP="008E19F7">
      <w:pPr>
        <w:rPr>
          <w:sz w:val="20"/>
          <w:szCs w:val="20"/>
          <w:lang w:val="en-US"/>
        </w:rPr>
      </w:pPr>
      <w:r w:rsidRPr="00942E27">
        <w:rPr>
          <w:rFonts w:ascii="Arial" w:eastAsia="Arial" w:hAnsi="Arial" w:cs="Arial"/>
          <w:sz w:val="20"/>
          <w:szCs w:val="20"/>
          <w:lang w:val="en-US"/>
        </w:rPr>
        <w:t xml:space="preserve">2 </w:t>
      </w:r>
      <w:hyperlink r:id="rId8" w:history="1">
        <w:r w:rsidRPr="00942E27">
          <w:rPr>
            <w:rFonts w:ascii="Arial" w:eastAsia="Arial" w:hAnsi="Arial" w:cs="Arial"/>
            <w:color w:val="0000FF"/>
            <w:sz w:val="20"/>
            <w:szCs w:val="20"/>
            <w:u w:val="single"/>
            <w:lang w:val="en-US"/>
          </w:rPr>
          <w:t>ftp://trf.education.gouv.fr/pub/edutel/bo/2006/33/MENT0602067C_referentiel_national.pdf</w:t>
        </w:r>
      </w:hyperlink>
    </w:p>
    <w:p w:rsidR="008E19F7" w:rsidRPr="00F218EA" w:rsidRDefault="00E24072" w:rsidP="008E19F7">
      <w:pPr>
        <w:rPr>
          <w:lang w:val="en-US"/>
        </w:rPr>
      </w:pPr>
      <w:hyperlink r:id="rId9" w:history="1">
        <w:r w:rsidR="008E19F7" w:rsidRPr="00942E27">
          <w:rPr>
            <w:rFonts w:ascii="Arial" w:eastAsia="Arial" w:hAnsi="Arial" w:cs="Arial"/>
            <w:color w:val="0000FF"/>
            <w:sz w:val="20"/>
            <w:szCs w:val="20"/>
            <w:u w:val="single"/>
            <w:lang w:val="en-US"/>
          </w:rPr>
          <w:t>http://www.education.gouv.fr/bo/2006/1/default.htm</w:t>
        </w:r>
      </w:hyperlink>
    </w:p>
    <w:p w:rsidR="008E19F7" w:rsidRDefault="008E19F7" w:rsidP="008E19F7">
      <w:r>
        <w:rPr>
          <w:rFonts w:ascii="Arial" w:eastAsia="Arial" w:hAnsi="Arial" w:cs="Arial"/>
          <w:sz w:val="20"/>
        </w:rPr>
        <w:t>- le C2i niveau 2 « Enseignant » défini dans la circulaire n°2005-222 du 19 décembre 20052</w:t>
      </w:r>
    </w:p>
    <w:p w:rsidR="008E19F7" w:rsidRDefault="008E19F7" w:rsidP="008E19F7"/>
    <w:p w:rsidR="008E19F7" w:rsidRDefault="008E19F7" w:rsidP="008E19F7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On attend tout part</w:t>
      </w:r>
      <w:r w:rsidR="007D5CD2">
        <w:rPr>
          <w:rFonts w:ascii="Arial" w:eastAsia="Arial" w:hAnsi="Arial" w:cs="Arial"/>
          <w:sz w:val="20"/>
        </w:rPr>
        <w:t>iculièrement de l'ERUN</w:t>
      </w:r>
      <w:r>
        <w:rPr>
          <w:rFonts w:ascii="Arial" w:eastAsia="Arial" w:hAnsi="Arial" w:cs="Arial"/>
          <w:sz w:val="20"/>
        </w:rPr>
        <w:t> :</w:t>
      </w:r>
    </w:p>
    <w:p w:rsidR="008E19F7" w:rsidRDefault="008E19F7" w:rsidP="008E19F7"/>
    <w:p w:rsidR="008E19F7" w:rsidRDefault="008E19F7" w:rsidP="008E19F7">
      <w:pPr>
        <w:pStyle w:val="Paragraphedeliste"/>
        <w:numPr>
          <w:ilvl w:val="0"/>
          <w:numId w:val="4"/>
        </w:numPr>
      </w:pPr>
      <w:r w:rsidRPr="00942E27">
        <w:rPr>
          <w:rFonts w:ascii="Arial" w:eastAsia="Arial" w:hAnsi="Arial" w:cs="Arial"/>
          <w:sz w:val="20"/>
        </w:rPr>
        <w:t>Une expérience en matière d'usage du numérique avec les élèves,</w:t>
      </w:r>
    </w:p>
    <w:p w:rsidR="008E19F7" w:rsidRDefault="008E19F7" w:rsidP="008E19F7">
      <w:pPr>
        <w:pStyle w:val="Paragraphedeliste"/>
        <w:numPr>
          <w:ilvl w:val="0"/>
          <w:numId w:val="4"/>
        </w:numPr>
      </w:pPr>
      <w:r w:rsidRPr="00942E27">
        <w:rPr>
          <w:rFonts w:ascii="Arial" w:eastAsia="Arial" w:hAnsi="Arial" w:cs="Arial"/>
          <w:sz w:val="20"/>
        </w:rPr>
        <w:t>Une attitude de veille pédagogique et institutionnelle,</w:t>
      </w:r>
    </w:p>
    <w:p w:rsidR="008E19F7" w:rsidRDefault="008E19F7" w:rsidP="008E19F7">
      <w:pPr>
        <w:pStyle w:val="Paragraphedeliste"/>
        <w:numPr>
          <w:ilvl w:val="0"/>
          <w:numId w:val="4"/>
        </w:numPr>
      </w:pPr>
      <w:r w:rsidRPr="00942E27">
        <w:rPr>
          <w:rFonts w:ascii="Arial" w:eastAsia="Arial" w:hAnsi="Arial" w:cs="Arial"/>
          <w:sz w:val="20"/>
        </w:rPr>
        <w:t>Des capacités à produire, partager et mutualiser des documents, informations, et ressources dans le cadre d'un travail en réseau avec l'utilisation des outils de travail collaboratif,</w:t>
      </w:r>
    </w:p>
    <w:p w:rsidR="008E19F7" w:rsidRDefault="008E19F7" w:rsidP="008E19F7">
      <w:pPr>
        <w:pStyle w:val="Paragraphedeliste"/>
        <w:numPr>
          <w:ilvl w:val="0"/>
          <w:numId w:val="4"/>
        </w:numPr>
      </w:pPr>
      <w:r w:rsidRPr="00942E27">
        <w:rPr>
          <w:rFonts w:ascii="Arial" w:eastAsia="Arial" w:hAnsi="Arial" w:cs="Arial"/>
          <w:sz w:val="20"/>
        </w:rPr>
        <w:lastRenderedPageBreak/>
        <w:t>Des qualités d'écoute, de discrétion, de confidentialité et de loyauté.</w:t>
      </w:r>
    </w:p>
    <w:p w:rsidR="008E19F7" w:rsidRDefault="008E19F7" w:rsidP="008E19F7"/>
    <w:p w:rsidR="008E19F7" w:rsidRDefault="008E19F7" w:rsidP="008E19F7">
      <w:r>
        <w:rPr>
          <w:rFonts w:ascii="Arial" w:eastAsia="Arial" w:hAnsi="Arial" w:cs="Arial"/>
          <w:sz w:val="20"/>
        </w:rPr>
        <w:t>La charg</w:t>
      </w:r>
      <w:r w:rsidR="007D5CD2">
        <w:rPr>
          <w:rFonts w:ascii="Arial" w:eastAsia="Arial" w:hAnsi="Arial" w:cs="Arial"/>
          <w:sz w:val="20"/>
        </w:rPr>
        <w:t>e de travail de l'ERUN</w:t>
      </w:r>
      <w:r>
        <w:rPr>
          <w:rFonts w:ascii="Arial" w:eastAsia="Arial" w:hAnsi="Arial" w:cs="Arial"/>
          <w:sz w:val="20"/>
        </w:rPr>
        <w:t xml:space="preserve"> dépasse le simple cadre des horaires scolaires. Il est appelé à participer à des réunions de travail ou des actions en lien avec ses missions en dehors de ces heures.</w:t>
      </w:r>
    </w:p>
    <w:p w:rsidR="008E19F7" w:rsidRDefault="008E19F7" w:rsidP="008E19F7">
      <w:r>
        <w:rPr>
          <w:rFonts w:ascii="Arial" w:eastAsia="Arial" w:hAnsi="Arial" w:cs="Arial"/>
          <w:sz w:val="20"/>
        </w:rPr>
        <w:t>Il rend compte de son action à l'IEN de circonscription par un rapport d'activité annuel.</w:t>
      </w:r>
    </w:p>
    <w:p w:rsidR="008E19F7" w:rsidRDefault="008E19F7" w:rsidP="008E19F7"/>
    <w:p w:rsidR="008E19F7" w:rsidRDefault="008E19F7" w:rsidP="008E19F7"/>
    <w:p w:rsidR="00CF4323" w:rsidRDefault="00F36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6337" w:rsidRDefault="00F36337"/>
    <w:p w:rsidR="00F36337" w:rsidRDefault="00F36337"/>
    <w:p w:rsidR="00F36337" w:rsidRDefault="00F36337"/>
    <w:p w:rsidR="00F36337" w:rsidRDefault="00F36337">
      <w:r>
        <w:tab/>
      </w:r>
    </w:p>
    <w:sectPr w:rsidR="00F36337" w:rsidSect="00942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319"/>
    <w:multiLevelType w:val="hybridMultilevel"/>
    <w:tmpl w:val="787EFE18"/>
    <w:lvl w:ilvl="0" w:tplc="545A8A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905CA"/>
    <w:multiLevelType w:val="hybridMultilevel"/>
    <w:tmpl w:val="84A6725E"/>
    <w:lvl w:ilvl="0" w:tplc="545A8A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6132"/>
    <w:multiLevelType w:val="hybridMultilevel"/>
    <w:tmpl w:val="03680456"/>
    <w:lvl w:ilvl="0" w:tplc="545A8A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F63EC"/>
    <w:multiLevelType w:val="hybridMultilevel"/>
    <w:tmpl w:val="3AB0C63A"/>
    <w:lvl w:ilvl="0" w:tplc="545A8A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F7"/>
    <w:rsid w:val="00187E90"/>
    <w:rsid w:val="0036353A"/>
    <w:rsid w:val="007D5CD2"/>
    <w:rsid w:val="00885E27"/>
    <w:rsid w:val="008E19F7"/>
    <w:rsid w:val="00B7415C"/>
    <w:rsid w:val="00B761A0"/>
    <w:rsid w:val="00BD073D"/>
    <w:rsid w:val="00DA4D91"/>
    <w:rsid w:val="00E24072"/>
    <w:rsid w:val="00EE6569"/>
    <w:rsid w:val="00F36337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02AE-460F-45D4-988B-ED720511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9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trf.education.gouv.fr/pub/edutel/bo/2006/33/MENT0602067C_referentiel_natio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,education,gouv,fr/bo/2007/1/mens060318A,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rform@nc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uv.fr/bo/2006/1/default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Sauvezie</dc:creator>
  <cp:keywords/>
  <dc:description/>
  <cp:lastModifiedBy>Maryse Helleboid</cp:lastModifiedBy>
  <cp:revision>2</cp:revision>
  <dcterms:created xsi:type="dcterms:W3CDTF">2018-03-09T11:11:00Z</dcterms:created>
  <dcterms:modified xsi:type="dcterms:W3CDTF">2018-03-09T11:11:00Z</dcterms:modified>
</cp:coreProperties>
</file>