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A3" w:rsidRDefault="000A19A3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0A19A3" w:rsidRDefault="000A19A3" w:rsidP="000A19A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</w:t>
      </w:r>
      <w:r w:rsidRPr="000A19A3">
        <w:rPr>
          <w:rFonts w:ascii="Arial" w:eastAsia="Calibri" w:hAnsi="Arial" w:cs="Arial"/>
          <w:sz w:val="20"/>
          <w:szCs w:val="20"/>
        </w:rPr>
        <w:t xml:space="preserve">e </w:t>
      </w:r>
      <w:r w:rsidRPr="000A19A3">
        <w:rPr>
          <w:rFonts w:ascii="Arial" w:eastAsia="Calibri" w:hAnsi="Arial" w:cs="Arial"/>
          <w:b/>
          <w:sz w:val="20"/>
          <w:szCs w:val="20"/>
        </w:rPr>
        <w:t>formulaire</w:t>
      </w:r>
      <w:r w:rsidRPr="000A19A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de demande d’utilisation du </w:t>
      </w:r>
      <w:r w:rsidRPr="000A19A3">
        <w:rPr>
          <w:rFonts w:ascii="Arial" w:eastAsia="Times New Roman" w:hAnsi="Arial" w:cs="Arial"/>
          <w:color w:val="000000"/>
          <w:sz w:val="20"/>
          <w:szCs w:val="20"/>
        </w:rPr>
        <w:t>compte personnel de formation (CPF)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doit être </w:t>
      </w:r>
      <w:r w:rsidRPr="000A19A3">
        <w:rPr>
          <w:rFonts w:ascii="Arial" w:eastAsia="Calibri" w:hAnsi="Arial" w:cs="Arial"/>
          <w:sz w:val="20"/>
          <w:szCs w:val="20"/>
        </w:rPr>
        <w:t xml:space="preserve">accompagné obligatoirement d’une </w:t>
      </w:r>
      <w:r w:rsidRPr="000A19A3">
        <w:rPr>
          <w:rFonts w:ascii="Arial" w:eastAsia="Calibri" w:hAnsi="Arial" w:cs="Arial"/>
          <w:b/>
          <w:sz w:val="20"/>
          <w:szCs w:val="20"/>
        </w:rPr>
        <w:t>lettre de motivation</w:t>
      </w:r>
      <w:r w:rsidRPr="000A19A3">
        <w:rPr>
          <w:rFonts w:ascii="Arial" w:eastAsia="Calibri" w:hAnsi="Arial" w:cs="Arial"/>
          <w:sz w:val="20"/>
          <w:szCs w:val="20"/>
        </w:rPr>
        <w:t xml:space="preserve"> explicitant </w:t>
      </w:r>
      <w:r>
        <w:rPr>
          <w:rFonts w:ascii="Arial" w:eastAsia="Calibri" w:hAnsi="Arial" w:cs="Arial"/>
          <w:sz w:val="20"/>
          <w:szCs w:val="20"/>
        </w:rPr>
        <w:t>le</w:t>
      </w:r>
      <w:r w:rsidRPr="000A19A3">
        <w:rPr>
          <w:rFonts w:ascii="Arial" w:eastAsia="Calibri" w:hAnsi="Arial" w:cs="Arial"/>
          <w:sz w:val="20"/>
          <w:szCs w:val="20"/>
        </w:rPr>
        <w:t xml:space="preserve"> projet d’évolution professionnelle et les motifs de demande de formation</w:t>
      </w:r>
      <w:r w:rsidR="007D2018">
        <w:rPr>
          <w:rFonts w:ascii="Arial" w:eastAsia="Calibri" w:hAnsi="Arial" w:cs="Arial"/>
          <w:sz w:val="20"/>
          <w:szCs w:val="20"/>
        </w:rPr>
        <w:t xml:space="preserve">. </w:t>
      </w:r>
      <w:r w:rsidR="00EE6456">
        <w:rPr>
          <w:rFonts w:ascii="Arial" w:eastAsia="Calibri" w:hAnsi="Arial" w:cs="Arial"/>
          <w:sz w:val="20"/>
          <w:szCs w:val="20"/>
        </w:rPr>
        <w:t xml:space="preserve">Si la formation est hors du plan de formation académique, </w:t>
      </w:r>
      <w:r w:rsidR="00EE6456" w:rsidRPr="00FA28D5">
        <w:rPr>
          <w:rFonts w:ascii="Arial" w:eastAsia="Calibri" w:hAnsi="Arial" w:cs="Arial"/>
          <w:b/>
          <w:sz w:val="20"/>
          <w:szCs w:val="20"/>
        </w:rPr>
        <w:t>d</w:t>
      </w:r>
      <w:r w:rsidR="007D2018" w:rsidRPr="007D2018">
        <w:rPr>
          <w:rFonts w:ascii="Arial" w:eastAsia="Calibri" w:hAnsi="Arial" w:cs="Arial"/>
          <w:b/>
          <w:sz w:val="20"/>
          <w:szCs w:val="20"/>
        </w:rPr>
        <w:t>eux devis</w:t>
      </w:r>
      <w:r w:rsidR="007D2018">
        <w:rPr>
          <w:rFonts w:ascii="Arial" w:eastAsia="Calibri" w:hAnsi="Arial" w:cs="Arial"/>
          <w:sz w:val="20"/>
          <w:szCs w:val="20"/>
        </w:rPr>
        <w:t xml:space="preserve"> d’organismes différents doivent également être joints</w:t>
      </w:r>
      <w:r w:rsidR="00EE6456">
        <w:rPr>
          <w:rFonts w:ascii="Arial" w:eastAsia="Calibri" w:hAnsi="Arial" w:cs="Arial"/>
          <w:sz w:val="20"/>
          <w:szCs w:val="20"/>
        </w:rPr>
        <w:t>.</w:t>
      </w:r>
    </w:p>
    <w:p w:rsidR="000A5DB5" w:rsidRPr="00304985" w:rsidRDefault="000A19A3" w:rsidP="000A5DB5">
      <w:pPr>
        <w:jc w:val="both"/>
        <w:rPr>
          <w:rFonts w:ascii="Arial" w:eastAsia="Calibri" w:hAnsi="Arial" w:cs="Arial"/>
          <w:sz w:val="20"/>
          <w:szCs w:val="20"/>
        </w:rPr>
      </w:pPr>
      <w:r w:rsidRPr="00304985">
        <w:rPr>
          <w:rFonts w:ascii="Arial" w:eastAsia="Calibri" w:hAnsi="Arial" w:cs="Arial"/>
          <w:sz w:val="20"/>
          <w:szCs w:val="20"/>
        </w:rPr>
        <w:t>L</w:t>
      </w:r>
      <w:r w:rsidR="00EE6456">
        <w:rPr>
          <w:rFonts w:ascii="Arial" w:eastAsia="Calibri" w:hAnsi="Arial" w:cs="Arial"/>
          <w:sz w:val="20"/>
          <w:szCs w:val="20"/>
        </w:rPr>
        <w:t>a</w:t>
      </w:r>
      <w:r w:rsidRPr="00304985">
        <w:rPr>
          <w:rFonts w:ascii="Arial" w:eastAsia="Calibri" w:hAnsi="Arial" w:cs="Arial"/>
          <w:sz w:val="20"/>
          <w:szCs w:val="20"/>
        </w:rPr>
        <w:t xml:space="preserve"> demande </w:t>
      </w:r>
      <w:r w:rsidR="00EE6456">
        <w:rPr>
          <w:rFonts w:ascii="Arial" w:eastAsia="Calibri" w:hAnsi="Arial" w:cs="Arial"/>
          <w:sz w:val="20"/>
          <w:szCs w:val="20"/>
        </w:rPr>
        <w:t>est</w:t>
      </w:r>
      <w:r w:rsidRPr="00304985">
        <w:rPr>
          <w:rFonts w:ascii="Arial" w:eastAsia="Calibri" w:hAnsi="Arial" w:cs="Arial"/>
          <w:sz w:val="20"/>
          <w:szCs w:val="20"/>
        </w:rPr>
        <w:t xml:space="preserve"> à retourner, par voie hiérarchique impérativement, </w:t>
      </w:r>
      <w:r w:rsidR="00EE6456">
        <w:rPr>
          <w:rFonts w:ascii="Arial" w:eastAsia="Calibri" w:hAnsi="Arial" w:cs="Arial"/>
          <w:sz w:val="20"/>
          <w:szCs w:val="20"/>
        </w:rPr>
        <w:t>au</w:t>
      </w:r>
      <w:r w:rsidRPr="00304985">
        <w:rPr>
          <w:rFonts w:ascii="Arial" w:eastAsia="Calibri" w:hAnsi="Arial" w:cs="Arial"/>
          <w:sz w:val="20"/>
          <w:szCs w:val="20"/>
        </w:rPr>
        <w:t xml:space="preserve"> service gestionnaire concerné </w:t>
      </w:r>
      <w:r w:rsidR="000A5DB5" w:rsidRPr="00304985">
        <w:rPr>
          <w:rFonts w:ascii="Arial" w:eastAsia="Calibri" w:hAnsi="Arial" w:cs="Arial"/>
          <w:sz w:val="20"/>
          <w:szCs w:val="20"/>
        </w:rPr>
        <w:t>au plus tard :</w:t>
      </w:r>
    </w:p>
    <w:p w:rsidR="000A5DB5" w:rsidRPr="000A5DB5" w:rsidRDefault="000A5DB5" w:rsidP="000A5DB5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2" w:after="0"/>
        <w:ind w:left="284" w:hanging="284"/>
        <w:contextualSpacing w:val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A5DB5">
        <w:rPr>
          <w:rFonts w:ascii="Arial" w:eastAsia="Calibri" w:hAnsi="Arial" w:cs="Arial"/>
          <w:b/>
          <w:sz w:val="20"/>
          <w:szCs w:val="20"/>
        </w:rPr>
        <w:t>Le</w:t>
      </w:r>
      <w:r w:rsidRPr="00D016CB">
        <w:rPr>
          <w:rFonts w:ascii="Arial" w:eastAsia="Calibri" w:hAnsi="Arial" w:cs="Arial"/>
          <w:b/>
          <w:sz w:val="20"/>
          <w:szCs w:val="20"/>
        </w:rPr>
        <w:t xml:space="preserve"> </w:t>
      </w:r>
      <w:r w:rsidR="00DD4322">
        <w:rPr>
          <w:rFonts w:ascii="Arial" w:eastAsia="Calibri" w:hAnsi="Arial" w:cs="Arial"/>
          <w:b/>
          <w:sz w:val="20"/>
          <w:szCs w:val="20"/>
        </w:rPr>
        <w:t>2</w:t>
      </w:r>
      <w:r w:rsidR="00447B08">
        <w:rPr>
          <w:rFonts w:ascii="Arial" w:eastAsia="Calibri" w:hAnsi="Arial" w:cs="Arial"/>
          <w:b/>
          <w:sz w:val="20"/>
          <w:szCs w:val="20"/>
        </w:rPr>
        <w:t>0</w:t>
      </w:r>
      <w:r w:rsidR="00DD4322">
        <w:rPr>
          <w:rFonts w:ascii="Arial" w:eastAsia="Calibri" w:hAnsi="Arial" w:cs="Arial"/>
          <w:b/>
          <w:sz w:val="20"/>
          <w:szCs w:val="20"/>
        </w:rPr>
        <w:t xml:space="preserve"> octobre</w:t>
      </w:r>
      <w:r w:rsidRPr="000A5DB5">
        <w:rPr>
          <w:rFonts w:ascii="Arial" w:eastAsia="Calibri" w:hAnsi="Arial" w:cs="Arial"/>
          <w:b/>
          <w:sz w:val="20"/>
          <w:szCs w:val="20"/>
        </w:rPr>
        <w:t xml:space="preserve"> 202</w:t>
      </w:r>
      <w:r w:rsidR="00447B08">
        <w:rPr>
          <w:rFonts w:ascii="Arial" w:eastAsia="Calibri" w:hAnsi="Arial" w:cs="Arial"/>
          <w:b/>
          <w:sz w:val="20"/>
          <w:szCs w:val="20"/>
        </w:rPr>
        <w:t>3</w:t>
      </w:r>
      <w:r w:rsidRPr="000A5DB5">
        <w:rPr>
          <w:rFonts w:ascii="Arial" w:eastAsia="Calibri" w:hAnsi="Arial" w:cs="Arial"/>
          <w:b/>
          <w:sz w:val="20"/>
          <w:szCs w:val="20"/>
        </w:rPr>
        <w:t> :</w:t>
      </w:r>
      <w:r w:rsidRPr="000A5DB5">
        <w:rPr>
          <w:rFonts w:ascii="Arial" w:eastAsia="Calibri" w:hAnsi="Arial" w:cs="Arial"/>
          <w:sz w:val="20"/>
          <w:szCs w:val="20"/>
        </w:rPr>
        <w:t xml:space="preserve"> pour les formations se déroulant entre janvier et août de l’année 202</w:t>
      </w:r>
      <w:r w:rsidR="00447B08">
        <w:rPr>
          <w:rFonts w:ascii="Arial" w:eastAsia="Calibri" w:hAnsi="Arial" w:cs="Arial"/>
          <w:sz w:val="20"/>
          <w:szCs w:val="20"/>
        </w:rPr>
        <w:t>4</w:t>
      </w:r>
      <w:r w:rsidRPr="000A5DB5">
        <w:rPr>
          <w:rFonts w:ascii="Arial" w:eastAsia="Calibri" w:hAnsi="Arial" w:cs="Arial"/>
          <w:sz w:val="20"/>
          <w:szCs w:val="20"/>
        </w:rPr>
        <w:t xml:space="preserve">, </w:t>
      </w:r>
    </w:p>
    <w:p w:rsidR="000A5DB5" w:rsidRPr="000A5DB5" w:rsidRDefault="000A5DB5" w:rsidP="000A5DB5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2" w:after="0"/>
        <w:ind w:left="284" w:hanging="284"/>
        <w:contextualSpacing w:val="0"/>
        <w:jc w:val="both"/>
        <w:rPr>
          <w:rFonts w:ascii="Arial" w:eastAsia="Calibri" w:hAnsi="Arial" w:cs="Arial"/>
          <w:b/>
          <w:sz w:val="20"/>
          <w:szCs w:val="20"/>
        </w:rPr>
      </w:pPr>
      <w:r w:rsidRPr="000A5DB5">
        <w:rPr>
          <w:rFonts w:ascii="Arial" w:eastAsia="Calibri" w:hAnsi="Arial" w:cs="Arial"/>
          <w:b/>
          <w:sz w:val="20"/>
          <w:szCs w:val="20"/>
        </w:rPr>
        <w:t xml:space="preserve">Le </w:t>
      </w:r>
      <w:r w:rsidR="00447B08">
        <w:rPr>
          <w:rFonts w:ascii="Arial" w:eastAsia="Calibri" w:hAnsi="Arial" w:cs="Arial"/>
          <w:b/>
          <w:sz w:val="20"/>
          <w:szCs w:val="20"/>
        </w:rPr>
        <w:t>12</w:t>
      </w:r>
      <w:r w:rsidRPr="000A5DB5">
        <w:rPr>
          <w:rFonts w:ascii="Arial" w:eastAsia="Calibri" w:hAnsi="Arial" w:cs="Arial"/>
          <w:b/>
          <w:sz w:val="20"/>
          <w:szCs w:val="20"/>
        </w:rPr>
        <w:t xml:space="preserve"> avril 202</w:t>
      </w:r>
      <w:r w:rsidR="00447B08">
        <w:rPr>
          <w:rFonts w:ascii="Arial" w:eastAsia="Calibri" w:hAnsi="Arial" w:cs="Arial"/>
          <w:b/>
          <w:sz w:val="20"/>
          <w:szCs w:val="20"/>
        </w:rPr>
        <w:t>4</w:t>
      </w:r>
      <w:r w:rsidRPr="000A5DB5">
        <w:rPr>
          <w:rFonts w:ascii="Arial" w:eastAsia="Calibri" w:hAnsi="Arial" w:cs="Arial"/>
          <w:b/>
          <w:sz w:val="20"/>
          <w:szCs w:val="20"/>
        </w:rPr>
        <w:t> :</w:t>
      </w:r>
      <w:r w:rsidRPr="000A5DB5">
        <w:rPr>
          <w:rFonts w:ascii="Arial" w:eastAsia="Calibri" w:hAnsi="Arial" w:cs="Arial"/>
          <w:sz w:val="20"/>
          <w:szCs w:val="20"/>
        </w:rPr>
        <w:t xml:space="preserve"> pour celles démarrant à partir de septembre 202</w:t>
      </w:r>
      <w:r w:rsidR="00447B08">
        <w:rPr>
          <w:rFonts w:ascii="Arial" w:eastAsia="Calibri" w:hAnsi="Arial" w:cs="Arial"/>
          <w:sz w:val="20"/>
          <w:szCs w:val="20"/>
        </w:rPr>
        <w:t>4</w:t>
      </w:r>
      <w:r w:rsidRPr="000A5DB5">
        <w:rPr>
          <w:rFonts w:ascii="Arial" w:eastAsia="Calibri" w:hAnsi="Arial" w:cs="Arial"/>
          <w:sz w:val="20"/>
          <w:szCs w:val="20"/>
        </w:rPr>
        <w:t>.</w:t>
      </w:r>
    </w:p>
    <w:p w:rsidR="000A5DB5" w:rsidRPr="000A5DB5" w:rsidRDefault="000A5DB5" w:rsidP="000A5DB5">
      <w:pPr>
        <w:pStyle w:val="Paragraphedeliste"/>
        <w:widowControl w:val="0"/>
        <w:autoSpaceDE w:val="0"/>
        <w:autoSpaceDN w:val="0"/>
        <w:spacing w:before="2" w:after="0"/>
        <w:ind w:left="284"/>
        <w:contextualSpacing w:val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0A5DB5" w:rsidRPr="00EE6456" w:rsidRDefault="000A5DB5" w:rsidP="000A5DB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E6456">
        <w:rPr>
          <w:rFonts w:ascii="Arial" w:eastAsia="Calibri" w:hAnsi="Arial" w:cs="Arial"/>
          <w:b/>
          <w:sz w:val="20"/>
          <w:szCs w:val="20"/>
        </w:rPr>
        <w:t xml:space="preserve">Les dossiers incomplets ou arrivés hors délais ne seront pas traités. </w:t>
      </w:r>
    </w:p>
    <w:p w:rsidR="000A5DB5" w:rsidRPr="000A5DB5" w:rsidRDefault="000A5DB5" w:rsidP="000A5DB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31072" w:rsidRPr="00C31072" w:rsidTr="00342FF8"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bookmarkStart w:id="0" w:name="_Hlk77065804"/>
            <w:r w:rsidRPr="00C31072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Personnels</w:t>
            </w:r>
          </w:p>
        </w:tc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Service</w:t>
            </w:r>
          </w:p>
        </w:tc>
      </w:tr>
      <w:tr w:rsidR="00C31072" w:rsidRPr="00C31072" w:rsidTr="00342FF8"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Agents administratifs, techniques, santé, sociaux et psy-EN, titulaires et contractuels</w:t>
            </w:r>
          </w:p>
        </w:tc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Division des personnels administratifs et d’encadrement (DPAE) au Rectorat</w:t>
            </w:r>
          </w:p>
        </w:tc>
      </w:tr>
      <w:tr w:rsidR="00C31072" w:rsidRPr="00C31072" w:rsidTr="00342FF8"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Enseignants du second degré et les CPE titulaires et contractuels</w:t>
            </w:r>
          </w:p>
        </w:tc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Division du personnel enseignant (DPE) au Rectorat</w:t>
            </w:r>
          </w:p>
        </w:tc>
      </w:tr>
      <w:tr w:rsidR="00C31072" w:rsidRPr="00C31072" w:rsidTr="00342FF8"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Enseignants du premier degré et les AESH </w:t>
            </w:r>
          </w:p>
        </w:tc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Division du personnel (DIPER) de la DSDEN du département concerné</w:t>
            </w:r>
          </w:p>
        </w:tc>
      </w:tr>
      <w:tr w:rsidR="00C31072" w:rsidRPr="00C31072" w:rsidTr="00342FF8"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Enseignants du 1</w:t>
            </w:r>
            <w:r w:rsidRPr="00C31072">
              <w:rPr>
                <w:rFonts w:ascii="Arial" w:eastAsia="Calibri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et second degré du privé, contractuels à titre définitif et provisoire et délégués auxiliaires</w:t>
            </w:r>
          </w:p>
        </w:tc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Bureau de l’enseignement privé de la division de l’organisation scolaire (DOS 2) au Rectorat</w:t>
            </w:r>
          </w:p>
        </w:tc>
      </w:tr>
      <w:tr w:rsidR="00C31072" w:rsidRPr="00C31072" w:rsidTr="00342FF8">
        <w:trPr>
          <w:trHeight w:val="481"/>
        </w:trPr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AED</w:t>
            </w:r>
          </w:p>
        </w:tc>
        <w:tc>
          <w:tcPr>
            <w:tcW w:w="5027" w:type="dxa"/>
            <w:vAlign w:val="center"/>
          </w:tcPr>
          <w:p w:rsidR="00C31072" w:rsidRPr="00C31072" w:rsidRDefault="00C31072" w:rsidP="00C3107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C31072">
              <w:rPr>
                <w:rFonts w:ascii="Arial" w:eastAsia="Calibri" w:hAnsi="Arial" w:cs="Arial"/>
                <w:sz w:val="20"/>
                <w:szCs w:val="20"/>
                <w:lang w:val="fr-FR"/>
              </w:rPr>
              <w:t>Division de la formation au Rectorat</w:t>
            </w:r>
          </w:p>
        </w:tc>
      </w:tr>
      <w:bookmarkEnd w:id="0"/>
    </w:tbl>
    <w:p w:rsidR="00C31072" w:rsidRDefault="00C31072" w:rsidP="00C31072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:rsidR="00C31072" w:rsidRDefault="00C31072" w:rsidP="00C31072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:rsidR="00C31072" w:rsidRDefault="00C31072" w:rsidP="00C31072">
      <w:p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A19A3" w:rsidRPr="00561A77" w:rsidTr="00447B08">
        <w:tc>
          <w:tcPr>
            <w:tcW w:w="10054" w:type="dxa"/>
            <w:shd w:val="clear" w:color="auto" w:fill="BDD6EE" w:themeFill="accent1" w:themeFillTint="66"/>
          </w:tcPr>
          <w:p w:rsidR="000A19A3" w:rsidRPr="00561A77" w:rsidRDefault="000A19A3" w:rsidP="0034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A19A3" w:rsidRPr="005A717C" w:rsidRDefault="00EE6456" w:rsidP="005A7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Informations</w:t>
            </w:r>
            <w:r w:rsidR="005A717C" w:rsidRPr="005A717C">
              <w:rPr>
                <w:rFonts w:ascii="Arial" w:eastAsia="Times New Roman" w:hAnsi="Arial" w:cs="Arial"/>
                <w:b/>
                <w:color w:val="000000"/>
              </w:rPr>
              <w:t xml:space="preserve"> administratives</w:t>
            </w:r>
          </w:p>
          <w:p w:rsidR="005A717C" w:rsidRPr="00561A77" w:rsidRDefault="005A717C" w:rsidP="005A7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19A3" w:rsidRPr="00561A77" w:rsidTr="00342FF8">
        <w:tc>
          <w:tcPr>
            <w:tcW w:w="10054" w:type="dxa"/>
          </w:tcPr>
          <w:p w:rsidR="000A19A3" w:rsidRPr="00561A77" w:rsidRDefault="000A19A3" w:rsidP="0034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A19A3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 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Prénom 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Numéro de sécurité sociale 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Structure d’affectation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Fonctionnaire - corps et grade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Contractuel (enseignant, administratif, autre) à préciser 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Quotité de service 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d’entrée dans la fonction publique 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Diplôme le plus élevé détenu 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A19A3" w:rsidRPr="00946751" w:rsidRDefault="000A19A3" w:rsidP="00342FF8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sz w:val="20"/>
                <w:szCs w:val="20"/>
              </w:rPr>
              <w:t>Numéro de téléphone portable 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0A19A3" w:rsidRPr="00946751" w:rsidRDefault="000A19A3" w:rsidP="00342F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sz w:val="20"/>
                <w:szCs w:val="20"/>
              </w:rPr>
              <w:t xml:space="preserve">Bénéficiaire RQTH :     </w:t>
            </w:r>
            <w:r w:rsidRPr="00946751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46751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sz w:val="20"/>
                <w:szCs w:val="20"/>
              </w:rPr>
              <w:t xml:space="preserve">Oui            </w:t>
            </w:r>
            <w:r w:rsidRPr="00946751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 w:rsidRPr="00946751">
              <w:rPr>
                <w:rFonts w:ascii="Arial" w:eastAsia="Times New Roman" w:hAnsi="Arial" w:cs="Arial"/>
                <w:sz w:val="20"/>
                <w:szCs w:val="20"/>
              </w:rPr>
              <w:tab/>
              <w:t>Non</w:t>
            </w:r>
          </w:p>
          <w:p w:rsidR="000A19A3" w:rsidRDefault="000A19A3" w:rsidP="00342FF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946751">
              <w:rPr>
                <w:rFonts w:ascii="Arial" w:eastAsia="Times New Roman" w:hAnsi="Arial" w:cs="Arial"/>
                <w:sz w:val="20"/>
                <w:szCs w:val="20"/>
              </w:rPr>
              <w:t xml:space="preserve">Si oui, avez-vous sollicité une demande au titre du FIPHFP (Fonds pour l'Insertion des Personnes Handicapées dans la Fonction Publique) pour la même action de formation ? </w:t>
            </w:r>
            <w:r w:rsidRPr="00946751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sz w:val="20"/>
                <w:szCs w:val="20"/>
              </w:rPr>
              <w:t>Oui</w:t>
            </w:r>
            <w:r w:rsidRPr="00946751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946751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 w:rsidRPr="00946751">
              <w:rPr>
                <w:rFonts w:ascii="Arial" w:eastAsia="Times New Roman" w:hAnsi="Arial" w:cs="Arial"/>
              </w:rPr>
              <w:t xml:space="preserve">                         </w:t>
            </w:r>
          </w:p>
          <w:p w:rsidR="000A19A3" w:rsidRPr="00561A77" w:rsidRDefault="000A19A3" w:rsidP="0034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9C05B1" w:rsidRDefault="009C05B1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9C05B1" w:rsidRDefault="009C05B1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0A19A3" w:rsidRDefault="000A19A3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61A77" w:rsidTr="00447B08">
        <w:tc>
          <w:tcPr>
            <w:tcW w:w="10054" w:type="dxa"/>
            <w:shd w:val="clear" w:color="auto" w:fill="BDD6EE" w:themeFill="accent1" w:themeFillTint="66"/>
            <w:vAlign w:val="center"/>
          </w:tcPr>
          <w:p w:rsidR="00561A77" w:rsidRPr="00561A77" w:rsidRDefault="00561A77" w:rsidP="00561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561A77" w:rsidRDefault="00561A77" w:rsidP="00561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61A77">
              <w:rPr>
                <w:rFonts w:ascii="Arial" w:eastAsia="Times New Roman" w:hAnsi="Arial" w:cs="Arial"/>
                <w:b/>
                <w:color w:val="000000"/>
              </w:rPr>
              <w:t>Votre projet d’évolution professionnelle</w:t>
            </w:r>
          </w:p>
          <w:p w:rsidR="00561A77" w:rsidRPr="00561A77" w:rsidRDefault="00561A77" w:rsidP="00561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1A77" w:rsidTr="00561A77">
        <w:tc>
          <w:tcPr>
            <w:tcW w:w="10054" w:type="dxa"/>
          </w:tcPr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561A77" w:rsidRPr="00561A77" w:rsidRDefault="00561A77" w:rsidP="00561A77">
            <w:pPr>
              <w:tabs>
                <w:tab w:val="left" w:leader="dot" w:pos="963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Vos fonctions actuelles 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61A77" w:rsidRPr="00561A77" w:rsidRDefault="00561A77" w:rsidP="00561A77">
            <w:pPr>
              <w:tabs>
                <w:tab w:val="left" w:leader="dot" w:pos="963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Type de fonctions, d’activités, de responsabilités ou promotion visées :</w:t>
            </w:r>
          </w:p>
          <w:p w:rsid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61A77" w:rsidRPr="00561A77" w:rsidRDefault="00561A77" w:rsidP="00561A77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561A77" w:rsidRPr="00561A77" w:rsidRDefault="00561A77" w:rsidP="00561A77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561A77" w:rsidRPr="00561A77" w:rsidRDefault="00561A77" w:rsidP="00561A77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Vos motivations :</w:t>
            </w:r>
          </w:p>
          <w:p w:rsidR="00561A77" w:rsidRPr="00561A77" w:rsidRDefault="00561A77" w:rsidP="0027305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</w:t>
            </w:r>
            <w:r w:rsidRPr="00561A77">
              <w:rPr>
                <w:rFonts w:ascii="Arial" w:eastAsia="Calibri" w:hAnsi="Arial" w:cs="Arial"/>
                <w:sz w:val="20"/>
                <w:szCs w:val="20"/>
              </w:rPr>
              <w:t xml:space="preserve">Accession à de nouvelles responsabilités </w:t>
            </w:r>
          </w:p>
          <w:p w:rsidR="00561A77" w:rsidRPr="00561A77" w:rsidRDefault="00561A77" w:rsidP="0027305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</w:t>
            </w:r>
            <w:r w:rsidRPr="00561A77">
              <w:rPr>
                <w:rFonts w:ascii="Arial" w:eastAsia="Calibri" w:hAnsi="Arial" w:cs="Arial"/>
                <w:sz w:val="20"/>
                <w:szCs w:val="20"/>
              </w:rPr>
              <w:t xml:space="preserve">Mobilité professionnelle comportant un changement de domaine de compétences </w:t>
            </w:r>
          </w:p>
          <w:p w:rsidR="00561A77" w:rsidRPr="00561A77" w:rsidRDefault="00561A77" w:rsidP="0027305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</w:t>
            </w:r>
            <w:r w:rsidRPr="00561A77">
              <w:rPr>
                <w:rFonts w:ascii="Arial" w:eastAsia="Calibri" w:hAnsi="Arial" w:cs="Arial"/>
                <w:sz w:val="20"/>
                <w:szCs w:val="20"/>
              </w:rPr>
              <w:t>Reconversion professionnelle</w:t>
            </w:r>
          </w:p>
          <w:p w:rsidR="00273056" w:rsidRPr="00561A77" w:rsidRDefault="00561A77" w:rsidP="00273056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</w:t>
            </w:r>
            <w:r w:rsidRPr="00561A77">
              <w:rPr>
                <w:rFonts w:ascii="Arial" w:eastAsia="Calibri" w:hAnsi="Arial" w:cs="Arial"/>
                <w:sz w:val="20"/>
                <w:szCs w:val="20"/>
              </w:rPr>
              <w:t xml:space="preserve">Autres (précisez) : </w:t>
            </w:r>
            <w:r w:rsidR="00273056"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561A77" w:rsidRPr="00457172" w:rsidRDefault="00561A77" w:rsidP="00561A77">
            <w:pPr>
              <w:spacing w:after="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457172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u w:val="single"/>
              </w:rPr>
              <w:t>Précisez vos motivations </w:t>
            </w:r>
            <w:r w:rsidRPr="00457172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dans le cadre d’une lettre de motivation détaillée</w:t>
            </w: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Quelles compétences souhaitez-vous acquérir ?</w:t>
            </w:r>
          </w:p>
          <w:p w:rsidR="00561A77" w:rsidRPr="00561A77" w:rsidRDefault="00561A77" w:rsidP="00273056">
            <w:pPr>
              <w:spacing w:after="0"/>
              <w:jc w:val="both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Acquisition socle de compétences fondamentales (français, calcul - certificat </w:t>
            </w:r>
            <w:proofErr w:type="spellStart"/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>CléA</w:t>
            </w:r>
            <w:proofErr w:type="spellEnd"/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etc.) pour les agents peu ou pas qualifiés </w:t>
            </w:r>
          </w:p>
          <w:p w:rsidR="00561A77" w:rsidRPr="00561A77" w:rsidRDefault="00561A77" w:rsidP="00561A77">
            <w:pPr>
              <w:spacing w:after="0"/>
              <w:ind w:left="360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</w:p>
          <w:p w:rsidR="00561A77" w:rsidRPr="00561A77" w:rsidRDefault="00561A77" w:rsidP="00273056">
            <w:pPr>
              <w:spacing w:after="0"/>
              <w:jc w:val="both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> Anticipation de l’inaptitude physique à venir. Un abondement de droits supplémentaires est possible en ce cas, sur attestation médicale précisant que l’état de santé de l’agent, compte tenu de ses conditions de travail, l’expose à un risque d’inaptitude à venir. L’agent prendra contact avec le médecin des personnels.</w:t>
            </w:r>
          </w:p>
          <w:p w:rsidR="00561A77" w:rsidRPr="00561A77" w:rsidRDefault="00561A77" w:rsidP="00561A77">
            <w:pPr>
              <w:spacing w:after="0"/>
              <w:ind w:left="360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</w:p>
          <w:p w:rsidR="00561A77" w:rsidRPr="00561A77" w:rsidRDefault="00561A77" w:rsidP="00273056">
            <w:pPr>
              <w:spacing w:after="0"/>
              <w:jc w:val="both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> Préparation aux concours et examens professionnels de la fonction publique (en plus des 5 jours accordés), VAE, bilans de compétences</w:t>
            </w:r>
          </w:p>
          <w:p w:rsidR="00561A77" w:rsidRPr="00561A77" w:rsidRDefault="00561A77" w:rsidP="00561A77">
            <w:pPr>
              <w:spacing w:after="0"/>
              <w:ind w:left="360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</w:p>
          <w:p w:rsidR="00273056" w:rsidRPr="00561A77" w:rsidRDefault="00561A77" w:rsidP="00273056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> Autre projet d’évolution professionnelle</w:t>
            </w:r>
            <w:r w:rsidRPr="00561A77">
              <w:rPr>
                <w:rFonts w:ascii="Arial" w:eastAsia="Calibri" w:hAnsi="Arial" w:cs="Arial"/>
                <w:sz w:val="20"/>
                <w:szCs w:val="20"/>
              </w:rPr>
              <w:t xml:space="preserve"> (précisez) : </w:t>
            </w:r>
            <w:r w:rsidR="00273056"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273056" w:rsidRPr="00561A77" w:rsidRDefault="00273056" w:rsidP="00273056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273056" w:rsidRPr="00561A77" w:rsidRDefault="00273056" w:rsidP="00273056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273056" w:rsidRPr="00561A77" w:rsidRDefault="00273056" w:rsidP="00273056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273056" w:rsidRPr="00561A77" w:rsidRDefault="00273056" w:rsidP="00273056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Souhaitez-vous exercer cette nouvelle fonction :</w:t>
            </w:r>
            <w:r w:rsidRPr="00561A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ab/>
            </w: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</w:t>
            </w: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titre principal</w:t>
            </w: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</w:t>
            </w: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titre accessoire</w:t>
            </w: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73056" w:rsidRDefault="00561A77" w:rsidP="00561A77">
            <w:pPr>
              <w:spacing w:after="0" w:line="240" w:lineRule="auto"/>
              <w:rPr>
                <w:rFonts w:ascii="Arial" w:eastAsia="Symbol" w:hAnsi="Arial" w:cs="Arial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Avez-vous bénéficié d’un rendez-vous avec une conseillère RH de proximité ? </w:t>
            </w:r>
            <w:r w:rsidRPr="00561A77">
              <w:rPr>
                <w:rFonts w:ascii="Arial" w:eastAsia="Symbol" w:hAnsi="Arial" w:cs="Arial"/>
                <w:sz w:val="20"/>
                <w:szCs w:val="20"/>
              </w:rPr>
              <w:tab/>
              <w:t xml:space="preserve">    </w:t>
            </w: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 w:rsidR="00EE6456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Oui </w:t>
            </w: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ab/>
            </w: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ab/>
            </w:r>
            <w:r w:rsidRPr="00561A77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 w:rsidR="00EE6456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</w:t>
            </w:r>
          </w:p>
          <w:p w:rsidR="00561A77" w:rsidRPr="00561A77" w:rsidRDefault="00561A77" w:rsidP="00561A77">
            <w:pPr>
              <w:spacing w:after="0" w:line="240" w:lineRule="auto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</w:p>
          <w:p w:rsidR="00561A77" w:rsidRPr="008E2C76" w:rsidRDefault="00273056" w:rsidP="00561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E2C76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561A77" w:rsidRPr="008E2C76">
              <w:rPr>
                <w:rFonts w:ascii="Arial" w:hAnsi="Arial" w:cs="Arial"/>
                <w:sz w:val="20"/>
                <w:szCs w:val="20"/>
                <w:u w:val="single"/>
              </w:rPr>
              <w:t>oordonnées des</w:t>
            </w:r>
            <w:r w:rsidR="00561A77" w:rsidRPr="008E2C76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conseillères RH de proximité : </w:t>
            </w:r>
          </w:p>
          <w:p w:rsidR="008E2C76" w:rsidRPr="008E2C76" w:rsidRDefault="008E2C76" w:rsidP="008E2C76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" w:after="0"/>
              <w:ind w:left="164" w:hanging="164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2C76">
              <w:rPr>
                <w:rFonts w:ascii="Arial" w:eastAsia="Calibri" w:hAnsi="Arial" w:cs="Arial"/>
                <w:sz w:val="20"/>
                <w:szCs w:val="20"/>
              </w:rPr>
              <w:t xml:space="preserve">Pour la Corrèze : Stéphanie SIMBERT, </w:t>
            </w:r>
            <w:hyperlink r:id="rId8" w:history="1">
              <w:r w:rsidRPr="008E2C76">
                <w:rPr>
                  <w:rStyle w:val="Lienhypertexte"/>
                  <w:rFonts w:ascii="Arial" w:hAnsi="Arial" w:cs="Arial"/>
                  <w:sz w:val="20"/>
                  <w:szCs w:val="20"/>
                </w:rPr>
                <w:t>crh19@ac-limoges.fr</w:t>
              </w:r>
            </w:hyperlink>
            <w:r w:rsidRPr="008E2C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2C76" w:rsidRPr="008E2C76" w:rsidRDefault="008E2C76" w:rsidP="008E2C76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" w:after="0"/>
              <w:ind w:left="164" w:hanging="164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2C76">
              <w:rPr>
                <w:rFonts w:ascii="Arial" w:eastAsia="Calibri" w:hAnsi="Arial" w:cs="Arial"/>
                <w:sz w:val="20"/>
                <w:szCs w:val="20"/>
              </w:rPr>
              <w:t xml:space="preserve">Pour la Creuse : Jessica PATERNE, </w:t>
            </w:r>
            <w:hyperlink r:id="rId9" w:history="1">
              <w:r w:rsidRPr="008E2C76">
                <w:rPr>
                  <w:rStyle w:val="Lienhypertexte"/>
                  <w:rFonts w:ascii="Arial" w:eastAsia="Calibri" w:hAnsi="Arial" w:cs="Arial"/>
                  <w:sz w:val="20"/>
                  <w:szCs w:val="20"/>
                </w:rPr>
                <w:t>crh23@ac-limoges.fr</w:t>
              </w:r>
            </w:hyperlink>
            <w:r w:rsidRPr="008E2C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E2C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61A77" w:rsidRPr="00457172" w:rsidRDefault="008E2C76" w:rsidP="00457172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2" w:after="0" w:line="240" w:lineRule="auto"/>
              <w:ind w:left="164" w:hanging="164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457172">
              <w:rPr>
                <w:rFonts w:ascii="Arial" w:eastAsia="Calibri" w:hAnsi="Arial" w:cs="Arial"/>
                <w:sz w:val="20"/>
                <w:szCs w:val="20"/>
              </w:rPr>
              <w:t>Pour la Haute-Vienne</w:t>
            </w:r>
            <w:r w:rsidRPr="0045717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Calibri" w:hAnsi="Arial" w:cs="Arial"/>
                <w:sz w:val="20"/>
                <w:szCs w:val="20"/>
              </w:rPr>
              <w:t xml:space="preserve">: Frédérique LUNEAU, </w:t>
            </w:r>
            <w:hyperlink r:id="rId10" w:history="1">
              <w:r w:rsidRPr="00457172">
                <w:rPr>
                  <w:rStyle w:val="Lienhypertexte"/>
                  <w:rFonts w:ascii="Arial" w:hAnsi="Arial" w:cs="Arial"/>
                  <w:sz w:val="20"/>
                  <w:szCs w:val="20"/>
                </w:rPr>
                <w:t>crh87-a@ac-limoges.fr</w:t>
              </w:r>
            </w:hyperlink>
            <w:r w:rsidRPr="00457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Calibri" w:hAnsi="Arial" w:cs="Arial"/>
                <w:sz w:val="20"/>
                <w:szCs w:val="20"/>
              </w:rPr>
              <w:t xml:space="preserve">et Marlène MILORD, </w:t>
            </w:r>
            <w:hyperlink r:id="rId11" w:history="1">
              <w:r w:rsidRPr="00457172">
                <w:rPr>
                  <w:rStyle w:val="Lienhypertexte"/>
                  <w:rFonts w:ascii="Arial" w:hAnsi="Arial" w:cs="Arial"/>
                  <w:sz w:val="20"/>
                  <w:szCs w:val="20"/>
                </w:rPr>
                <w:t>crh87-b@ac-limoges.fr</w:t>
              </w:r>
            </w:hyperlink>
            <w:r w:rsidRPr="00457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457172">
              <w:rPr>
                <w:rFonts w:ascii="Arial" w:eastAsia="Calibri" w:hAnsi="Arial" w:cs="Arial"/>
                <w:sz w:val="20"/>
                <w:szCs w:val="20"/>
              </w:rPr>
              <w:t>cf</w:t>
            </w:r>
            <w:proofErr w:type="spellEnd"/>
            <w:r w:rsidRPr="00457172">
              <w:rPr>
                <w:rFonts w:ascii="Arial" w:eastAsia="Calibri" w:hAnsi="Arial" w:cs="Arial"/>
                <w:sz w:val="20"/>
                <w:szCs w:val="20"/>
              </w:rPr>
              <w:t xml:space="preserve"> tableur de répartition des établissements scolaires du 1</w:t>
            </w:r>
            <w:r w:rsidRPr="0045717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er</w:t>
            </w:r>
            <w:r w:rsidRPr="00457172">
              <w:rPr>
                <w:rFonts w:ascii="Arial" w:eastAsia="Calibri" w:hAnsi="Arial" w:cs="Arial"/>
                <w:sz w:val="20"/>
                <w:szCs w:val="20"/>
              </w:rPr>
              <w:t xml:space="preserve"> et 2d degré du territoire sur la Haute-Vienne) </w:t>
            </w:r>
          </w:p>
          <w:p w:rsidR="00457172" w:rsidRDefault="00457172" w:rsidP="00457172">
            <w:pPr>
              <w:pStyle w:val="Paragraphedeliste"/>
              <w:widowControl w:val="0"/>
              <w:autoSpaceDE w:val="0"/>
              <w:autoSpaceDN w:val="0"/>
              <w:spacing w:before="2" w:after="0" w:line="240" w:lineRule="auto"/>
              <w:ind w:left="164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946751" w:rsidRDefault="00946751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23672" w:rsidTr="00447B08">
        <w:tc>
          <w:tcPr>
            <w:tcW w:w="10054" w:type="dxa"/>
            <w:shd w:val="clear" w:color="auto" w:fill="BDD6EE" w:themeFill="accent1" w:themeFillTint="66"/>
          </w:tcPr>
          <w:p w:rsidR="00823672" w:rsidRPr="00823672" w:rsidRDefault="00823672" w:rsidP="00511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823672" w:rsidRPr="00823672" w:rsidRDefault="00823672" w:rsidP="00823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23672">
              <w:rPr>
                <w:rFonts w:ascii="Arial" w:eastAsia="Times New Roman" w:hAnsi="Arial" w:cs="Arial"/>
                <w:b/>
                <w:color w:val="000000"/>
              </w:rPr>
              <w:t>Détail des actions demandées</w:t>
            </w:r>
          </w:p>
          <w:p w:rsidR="00823672" w:rsidRPr="00823672" w:rsidRDefault="00823672" w:rsidP="00511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23672" w:rsidTr="00823672">
        <w:tc>
          <w:tcPr>
            <w:tcW w:w="10054" w:type="dxa"/>
          </w:tcPr>
          <w:p w:rsidR="00715CDA" w:rsidRPr="00715CDA" w:rsidRDefault="00715CDA" w:rsidP="00715CDA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715CDA" w:rsidRDefault="00715CDA" w:rsidP="00715CDA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Intitulé de la formation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r w:rsidRPr="0045717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  <w:t>joindre le programme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Default="00715CDA" w:rsidP="00715CDA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Default="00715CDA" w:rsidP="00715CDA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CDA" w:rsidRDefault="00715CDA" w:rsidP="00715CDA">
            <w:pPr>
              <w:tabs>
                <w:tab w:val="left" w:leader="dot" w:pos="9639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Type de formation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(y compris bilan de compétences, préparation aux concours/examens professionnels, VAE, etc.) 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tabs>
                <w:tab w:val="left" w:leader="dot" w:pos="9639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CDA" w:rsidRP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Modalités :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15CDA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présentiel </w:t>
            </w:r>
            <w:r w:rsidRPr="00715CDA">
              <w:rPr>
                <w:rFonts w:ascii="Arial" w:eastAsia="Symbol" w:hAnsi="Arial" w:cs="Arial"/>
                <w:color w:val="000000"/>
                <w:sz w:val="20"/>
                <w:szCs w:val="20"/>
              </w:rPr>
              <w:tab/>
            </w:r>
            <w:r w:rsidRPr="00715CDA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 distance/e-formation</w:t>
            </w:r>
          </w:p>
          <w:p w:rsidR="00715CDA" w:rsidRP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CDA" w:rsidRPr="00715CDA" w:rsidRDefault="00715CDA" w:rsidP="00715C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 suivi de cette action nécessite-t-il des prérequis ?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715CDA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 w:rsidR="00EE6456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Oui 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715CDA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 w:rsidR="00EE6456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 </w:t>
            </w:r>
          </w:p>
          <w:p w:rsidR="00715CDA" w:rsidRPr="00715CDA" w:rsidRDefault="00715CDA" w:rsidP="00715CDA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 oui lesquels 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 et adresse de l’organisme de formation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Lieu de la formation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(si différent de l’adresse de l’organisme de formation) 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CDA" w:rsidRPr="00715CDA" w:rsidRDefault="00715CDA" w:rsidP="00715CDA">
            <w:pPr>
              <w:tabs>
                <w:tab w:val="left" w:leader="dot" w:pos="963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Coûts pédagogiques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(HT 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 TTC) 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715CD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15CDA" w:rsidRPr="00EE6456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r w:rsidRPr="0045717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Joindre au moins </w:t>
            </w:r>
            <w:r w:rsidRPr="0045717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</w:rPr>
              <w:t>deux devis de 2 organismes différents</w:t>
            </w:r>
            <w:r w:rsidRPr="0045717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pour les coûts </w:t>
            </w:r>
            <w:r w:rsidRPr="00EE645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pédagogiques</w:t>
            </w:r>
            <w:r w:rsidR="00EE6456" w:rsidRPr="00EE645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E6456" w:rsidRPr="00EE645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</w:t>
            </w:r>
            <w:r w:rsidR="00EE6456" w:rsidRPr="00EE6456">
              <w:rPr>
                <w:rFonts w:ascii="Arial" w:eastAsia="Calibri" w:hAnsi="Arial" w:cs="Arial"/>
                <w:i/>
                <w:sz w:val="20"/>
                <w:szCs w:val="20"/>
              </w:rPr>
              <w:t>i la formation est hors du plan de formation académique</w:t>
            </w:r>
            <w:r w:rsidRPr="00EE645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)</w:t>
            </w:r>
          </w:p>
          <w:p w:rsidR="00715CDA" w:rsidRPr="00EE6456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:rsidR="00715CDA" w:rsidRPr="00715CDA" w:rsidRDefault="00715CDA" w:rsidP="00715CDA">
            <w:pPr>
              <w:tabs>
                <w:tab w:val="left" w:leader="dot" w:pos="9639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Durée totale en heures : </w:t>
            </w: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CDA" w:rsidRP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Dates :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/……</w:t>
            </w:r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 </w:t>
            </w:r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………./………./……….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715CDA" w:rsidRP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7172" w:rsidRDefault="00457172" w:rsidP="0045717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57172" w:rsidRPr="00561A77" w:rsidRDefault="00457172" w:rsidP="0045717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Mobilisation du CPF </w:t>
            </w:r>
          </w:p>
          <w:p w:rsidR="00457172" w:rsidRPr="00561A77" w:rsidRDefault="00457172" w:rsidP="00457172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 d’heures acquises au titre du CPF 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561A77" w:rsidRDefault="00457172" w:rsidP="00457172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 d’heures totales mobilisées au titre du CPF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561A77" w:rsidRDefault="00457172" w:rsidP="00457172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Sur le temps de travail 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</w:t>
            </w: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Hors temps de travail 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561A77" w:rsidRDefault="00457172" w:rsidP="00457172">
            <w:pPr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Dont nombre d’heures au titre de l’anticipation : </w:t>
            </w: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561A77" w:rsidRDefault="00457172" w:rsidP="0045717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</w:t>
            </w:r>
            <w:proofErr w:type="gramEnd"/>
            <w:r w:rsidRPr="00561A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agents peuvent demander, sous conditions, l’utilisation anticipée de leurs droits à venir)</w:t>
            </w:r>
          </w:p>
          <w:p w:rsidR="00457172" w:rsidRPr="00715CDA" w:rsidRDefault="00457172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CDA" w:rsidRDefault="00715CDA" w:rsidP="004571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 m’engage, en cas d'absence de suivi de tout ou partie de la formation sans motif valable, à rembourser l’ensemble des frais pris en charge par l’administration.</w:t>
            </w:r>
          </w:p>
          <w:p w:rsidR="00457172" w:rsidRPr="00715CDA" w:rsidRDefault="00457172" w:rsidP="004571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C05B1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Fait le</w:t>
            </w:r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</w:t>
            </w:r>
            <w:proofErr w:type="gramStart"/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/………./………..</w:t>
            </w: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………………………………………     </w:t>
            </w:r>
          </w:p>
          <w:p w:rsidR="009C05B1" w:rsidRDefault="009C05B1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15CDA" w:rsidRDefault="00715CDA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5C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de l’agent :</w:t>
            </w:r>
          </w:p>
          <w:p w:rsidR="009C05B1" w:rsidRDefault="009C05B1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7172" w:rsidRPr="00715CDA" w:rsidRDefault="00457172" w:rsidP="00715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23672" w:rsidRDefault="00823672" w:rsidP="00511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:rsidR="00946751" w:rsidRDefault="00946751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A67B62" w:rsidRDefault="00A67B62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A67B62" w:rsidRDefault="00A67B62" w:rsidP="005118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457172" w:rsidTr="00447B08">
        <w:tc>
          <w:tcPr>
            <w:tcW w:w="10054" w:type="dxa"/>
            <w:shd w:val="clear" w:color="auto" w:fill="C5E0B3" w:themeFill="accent6" w:themeFillTint="66"/>
          </w:tcPr>
          <w:p w:rsidR="00457172" w:rsidRDefault="00457172" w:rsidP="00511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57172" w:rsidRPr="00457172" w:rsidRDefault="00457172" w:rsidP="00511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57172">
              <w:rPr>
                <w:rFonts w:ascii="Arial" w:eastAsia="Times New Roman" w:hAnsi="Arial" w:cs="Arial"/>
                <w:b/>
                <w:color w:val="000000"/>
              </w:rPr>
              <w:t>Partie réservée à l’administration</w:t>
            </w:r>
          </w:p>
          <w:p w:rsidR="00457172" w:rsidRDefault="00457172" w:rsidP="00511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457172" w:rsidTr="00457172">
        <w:tc>
          <w:tcPr>
            <w:tcW w:w="10054" w:type="dxa"/>
          </w:tcPr>
          <w:p w:rsidR="00EE6456" w:rsidRPr="00EE6456" w:rsidRDefault="00EE6456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457172" w:rsidRPr="00A67B6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Le responsable hiérarchique </w:t>
            </w:r>
            <w:r w:rsidRPr="00A67B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:</w:t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de réception de la demande 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/………./……….</w:t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Avis :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Favorable</w:t>
            </w: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ab/>
            </w:r>
            <w:r w:rsidRPr="00457172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Défavorable</w:t>
            </w:r>
          </w:p>
          <w:p w:rsid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Motivations 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(obligatoire si refus) : </w:t>
            </w:r>
            <w:r w:rsidRPr="004571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(à préciser le cas échéant dans une note distincte)</w:t>
            </w:r>
          </w:p>
          <w:p w:rsidR="00457172" w:rsidRDefault="0045717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Default="0045717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A67B62" w:rsidRPr="00457172" w:rsidRDefault="00A67B6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Fait le</w:t>
            </w:r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</w:t>
            </w:r>
            <w:proofErr w:type="gramStart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/………./……….    </w:t>
            </w:r>
            <w:proofErr w:type="gramStart"/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: </w:t>
            </w:r>
            <w:r w:rsidR="00A67B62"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A67B62" w:rsidRDefault="0045717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Nom, Prénom, qualité du signataire : </w:t>
            </w:r>
            <w:r w:rsidR="00A67B62" w:rsidRP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A67B6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Signature :</w:t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7172" w:rsidRPr="00A67B6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La commission académique :</w:t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de la commission :</w:t>
            </w:r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</w:t>
            </w:r>
            <w:proofErr w:type="gramStart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/………./……….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Avis :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 w:rsidR="00A67B62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Favorable</w:t>
            </w: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ab/>
            </w:r>
            <w:r w:rsidRPr="00457172">
              <w:rPr>
                <w:rFonts w:ascii="Arial" w:eastAsia="Symbol" w:hAnsi="Arial" w:cs="Arial"/>
                <w:color w:val="000000"/>
                <w:sz w:val="20"/>
                <w:szCs w:val="20"/>
              </w:rPr>
              <w:t></w:t>
            </w:r>
            <w:r w:rsidR="00A67B62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Défavorable</w:t>
            </w:r>
          </w:p>
          <w:p w:rsid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Motivations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(obligatoire si refus) : </w:t>
            </w:r>
            <w:r w:rsidRPr="004571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(à préciser le cas échéant dans une note distincte)</w:t>
            </w:r>
          </w:p>
          <w:p w:rsidR="00A67B62" w:rsidRDefault="00A67B6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A67B62" w:rsidRDefault="00A67B6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A67B62" w:rsidRDefault="00A67B6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A67B6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 xml:space="preserve">Décision finale du recteur </w:t>
            </w:r>
            <w:r w:rsidRPr="00A67B6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:</w:t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Symbol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de réception de la demande :</w:t>
            </w:r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</w:t>
            </w:r>
            <w:proofErr w:type="gramStart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/………./……….</w:t>
            </w:r>
            <w:r w:rsidR="00A67B62"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57172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</w:t>
            </w: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 demande de CPF est refusée</w:t>
            </w:r>
          </w:p>
          <w:p w:rsidR="00A67B62" w:rsidRDefault="0045717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Motivation du refus :</w:t>
            </w:r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67B62"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A67B62" w:rsidRDefault="00A67B6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 </w:t>
            </w:r>
            <w:r w:rsidRPr="004571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La demande de CPF est accordée 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A67B62" w:rsidRDefault="0045717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Durée totale en heures :</w:t>
            </w:r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67B62"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7172" w:rsidRPr="00457172" w:rsidRDefault="00457172" w:rsidP="00447B08">
            <w:pPr>
              <w:shd w:val="clear" w:color="auto" w:fill="E2EFD9" w:themeFill="accent6" w:themeFillTint="33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Montant de la prise en charge totale : </w:t>
            </w:r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</w:t>
            </w:r>
            <w:proofErr w:type="gramStart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€ pour les coûts pédagogiques</w:t>
            </w: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457172" w:rsidRDefault="0045717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Fait le</w:t>
            </w:r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</w:t>
            </w:r>
            <w:proofErr w:type="gramStart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/………./……….    </w:t>
            </w:r>
            <w:proofErr w:type="gramStart"/>
            <w:r w:rsidR="00A67B62"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="00A67B62"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:</w:t>
            </w:r>
            <w:r w:rsidR="00A67B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67B62" w:rsidRPr="004571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67B62"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Pr="00A67B62" w:rsidRDefault="00457172" w:rsidP="00447B08">
            <w:pPr>
              <w:shd w:val="clear" w:color="auto" w:fill="E2EFD9" w:themeFill="accent6" w:themeFillTint="33"/>
              <w:tabs>
                <w:tab w:val="left" w:leader="dot" w:pos="9639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Nom, prénom et qualité du signataire :</w:t>
            </w:r>
            <w:r w:rsid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67B62" w:rsidRPr="00946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  <w:p w:rsidR="00457172" w:rsidRDefault="0045717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67B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Signature :</w:t>
            </w:r>
          </w:p>
          <w:p w:rsidR="009C05B1" w:rsidRDefault="009C05B1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A67B62" w:rsidRPr="00457172" w:rsidRDefault="00A67B62" w:rsidP="00447B08">
            <w:pPr>
              <w:shd w:val="clear" w:color="auto" w:fill="E2EFD9" w:themeFill="accent6" w:themeFillTint="33"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B0B89" w:rsidRPr="00946751" w:rsidRDefault="00FB0B89" w:rsidP="00447B08">
      <w:pPr>
        <w:shd w:val="clear" w:color="auto" w:fill="FFFFFF" w:themeFill="background1"/>
        <w:tabs>
          <w:tab w:val="left" w:pos="600"/>
          <w:tab w:val="left" w:pos="2278"/>
        </w:tabs>
        <w:jc w:val="center"/>
        <w:rPr>
          <w:rFonts w:ascii="Arial" w:hAnsi="Arial" w:cs="Arial"/>
        </w:rPr>
        <w:sectPr w:rsidR="00FB0B89" w:rsidRPr="00946751" w:rsidSect="004D0F4D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851" w:bottom="426" w:left="992" w:header="426" w:footer="0" w:gutter="0"/>
          <w:cols w:space="720"/>
          <w:titlePg/>
          <w:docGrid w:linePitch="299"/>
        </w:sectPr>
      </w:pPr>
    </w:p>
    <w:p w:rsidR="00374B44" w:rsidRPr="00946751" w:rsidRDefault="00374B44" w:rsidP="00447B0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</w:rPr>
      </w:pPr>
      <w:bookmarkStart w:id="1" w:name="_GoBack"/>
      <w:bookmarkEnd w:id="1"/>
    </w:p>
    <w:sectPr w:rsidR="00374B44" w:rsidRPr="00946751" w:rsidSect="00946751">
      <w:type w:val="continuous"/>
      <w:pgSz w:w="11907" w:h="16840" w:code="9"/>
      <w:pgMar w:top="567" w:right="1134" w:bottom="567" w:left="1134" w:header="567" w:footer="57" w:gutter="0"/>
      <w:cols w:space="85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94" w:rsidRDefault="00F35794">
      <w:r>
        <w:separator/>
      </w:r>
    </w:p>
  </w:endnote>
  <w:endnote w:type="continuationSeparator" w:id="0">
    <w:p w:rsidR="00F35794" w:rsidRDefault="00F3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89" w:rsidRDefault="00FB0B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FB0B89" w:rsidRDefault="00FB0B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7784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D0F4D" w:rsidRPr="004D0F4D" w:rsidRDefault="004D0F4D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4D0F4D">
          <w:rPr>
            <w:rFonts w:ascii="Arial" w:hAnsi="Arial" w:cs="Arial"/>
            <w:sz w:val="20"/>
            <w:szCs w:val="20"/>
          </w:rPr>
          <w:fldChar w:fldCharType="begin"/>
        </w:r>
        <w:r w:rsidRPr="004D0F4D">
          <w:rPr>
            <w:rFonts w:ascii="Arial" w:hAnsi="Arial" w:cs="Arial"/>
            <w:sz w:val="20"/>
            <w:szCs w:val="20"/>
          </w:rPr>
          <w:instrText>PAGE   \* MERGEFORMAT</w:instrText>
        </w:r>
        <w:r w:rsidRPr="004D0F4D">
          <w:rPr>
            <w:rFonts w:ascii="Arial" w:hAnsi="Arial" w:cs="Arial"/>
            <w:sz w:val="20"/>
            <w:szCs w:val="20"/>
          </w:rPr>
          <w:fldChar w:fldCharType="separate"/>
        </w:r>
        <w:r w:rsidRPr="004D0F4D">
          <w:rPr>
            <w:rFonts w:ascii="Arial" w:hAnsi="Arial" w:cs="Arial"/>
            <w:sz w:val="20"/>
            <w:szCs w:val="20"/>
          </w:rPr>
          <w:t>2</w:t>
        </w:r>
        <w:r w:rsidRPr="004D0F4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D0F4D" w:rsidRDefault="004D0F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565414"/>
      <w:docPartObj>
        <w:docPartGallery w:val="Page Numbers (Bottom of Page)"/>
        <w:docPartUnique/>
      </w:docPartObj>
    </w:sdtPr>
    <w:sdtEndPr/>
    <w:sdtContent>
      <w:p w:rsidR="004D0F4D" w:rsidRDefault="004D0F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0C76" w:rsidRDefault="006A0C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94" w:rsidRDefault="00F35794">
      <w:r>
        <w:separator/>
      </w:r>
    </w:p>
  </w:footnote>
  <w:footnote w:type="continuationSeparator" w:id="0">
    <w:p w:rsidR="00F35794" w:rsidRDefault="00F3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9A3" w:rsidRDefault="005118A9" w:rsidP="000A19A3">
    <w:pPr>
      <w:pStyle w:val="En-tte"/>
    </w:pPr>
    <w:r w:rsidRPr="005118A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-204617</wp:posOffset>
          </wp:positionH>
          <wp:positionV relativeFrom="paragraph">
            <wp:posOffset>-4697</wp:posOffset>
          </wp:positionV>
          <wp:extent cx="1504870" cy="1251287"/>
          <wp:effectExtent l="0" t="0" r="635" b="6350"/>
          <wp:wrapNone/>
          <wp:docPr id="38" name="Image 38" descr="P:\Modèles\Logos\15_logoAC_LIMOGES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odèles\Logos\15_logoAC_LIMOGES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363" cy="125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9A3">
      <w:t xml:space="preserve">                                                                                      </w:t>
    </w:r>
  </w:p>
  <w:p w:rsidR="000A19A3" w:rsidRDefault="000A19A3" w:rsidP="005A717C">
    <w:pPr>
      <w:pStyle w:val="En-tte"/>
      <w:ind w:firstLine="709"/>
    </w:pPr>
  </w:p>
  <w:p w:rsidR="005A717C" w:rsidRPr="005A717C" w:rsidRDefault="005A717C" w:rsidP="005A717C">
    <w:pPr>
      <w:spacing w:after="0" w:line="240" w:lineRule="auto"/>
      <w:jc w:val="center"/>
      <w:rPr>
        <w:rFonts w:ascii="Arial" w:eastAsia="Times New Roman" w:hAnsi="Arial" w:cs="Arial"/>
        <w:b/>
        <w:color w:val="000000"/>
        <w:sz w:val="24"/>
        <w:szCs w:val="24"/>
      </w:rPr>
    </w:pPr>
    <w:r>
      <w:rPr>
        <w:rFonts w:ascii="Arial" w:eastAsia="Times New Roman" w:hAnsi="Arial" w:cs="Arial"/>
        <w:b/>
        <w:color w:val="000000"/>
        <w:sz w:val="24"/>
        <w:szCs w:val="24"/>
      </w:rPr>
      <w:t xml:space="preserve">                                                                                   </w:t>
    </w:r>
    <w:r w:rsidRPr="005A717C">
      <w:rPr>
        <w:rFonts w:ascii="Arial" w:eastAsia="Times New Roman" w:hAnsi="Arial" w:cs="Arial"/>
        <w:b/>
        <w:color w:val="000000"/>
        <w:sz w:val="24"/>
        <w:szCs w:val="24"/>
      </w:rPr>
      <w:t xml:space="preserve">Formulaire de demande d’utilisation du </w:t>
    </w:r>
  </w:p>
  <w:p w:rsidR="005A717C" w:rsidRDefault="000A19A3" w:rsidP="000A19A3">
    <w:pPr>
      <w:pStyle w:val="En-tte"/>
      <w:rPr>
        <w:rFonts w:ascii="Arial" w:hAnsi="Arial" w:cs="Arial"/>
        <w:b/>
        <w:sz w:val="24"/>
        <w:szCs w:val="24"/>
      </w:rPr>
    </w:pPr>
    <w:r>
      <w:t xml:space="preserve">                                                                                                                </w:t>
    </w:r>
    <w:r w:rsidR="005A717C">
      <w:t xml:space="preserve"> </w:t>
    </w:r>
    <w:r w:rsidRPr="000A19A3">
      <w:rPr>
        <w:rFonts w:ascii="Arial" w:hAnsi="Arial" w:cs="Arial"/>
        <w:b/>
        <w:sz w:val="24"/>
        <w:szCs w:val="24"/>
      </w:rPr>
      <w:t>Compte Personnel de Formation</w:t>
    </w:r>
    <w:r w:rsidR="005A717C">
      <w:rPr>
        <w:rFonts w:ascii="Arial" w:hAnsi="Arial" w:cs="Arial"/>
        <w:b/>
        <w:sz w:val="24"/>
        <w:szCs w:val="24"/>
      </w:rPr>
      <w:t xml:space="preserve"> (CPF)</w:t>
    </w:r>
  </w:p>
  <w:p w:rsidR="005A717C" w:rsidRPr="005A717C" w:rsidRDefault="005A717C" w:rsidP="005A717C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color w:val="000000"/>
        <w:sz w:val="24"/>
        <w:szCs w:val="24"/>
      </w:rPr>
      <w:t xml:space="preserve">                                                                                                                                </w:t>
    </w:r>
    <w:r w:rsidRPr="005A717C">
      <w:rPr>
        <w:rFonts w:ascii="Arial" w:eastAsia="Times New Roman" w:hAnsi="Arial" w:cs="Arial"/>
        <w:b/>
        <w:color w:val="000000"/>
        <w:sz w:val="24"/>
        <w:szCs w:val="24"/>
      </w:rPr>
      <w:t xml:space="preserve">Année : </w:t>
    </w:r>
    <w:r w:rsidRPr="005A717C">
      <w:rPr>
        <w:rFonts w:ascii="Arial" w:eastAsia="Times New Roman" w:hAnsi="Arial" w:cs="Arial"/>
        <w:b/>
        <w:sz w:val="24"/>
        <w:szCs w:val="24"/>
      </w:rPr>
      <w:t>202</w:t>
    </w:r>
    <w:r w:rsidR="00447B08">
      <w:rPr>
        <w:rFonts w:ascii="Arial" w:eastAsia="Times New Roman" w:hAnsi="Arial" w:cs="Arial"/>
        <w:b/>
        <w:sz w:val="24"/>
        <w:szCs w:val="24"/>
      </w:rPr>
      <w:t>4</w:t>
    </w:r>
  </w:p>
  <w:p w:rsidR="00FB0B89" w:rsidRDefault="000A19A3" w:rsidP="000A19A3">
    <w:pPr>
      <w:pStyle w:val="En-tte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876"/>
    <w:multiLevelType w:val="hybridMultilevel"/>
    <w:tmpl w:val="CCB010E0"/>
    <w:lvl w:ilvl="0" w:tplc="54FEFB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3550"/>
    <w:multiLevelType w:val="multilevel"/>
    <w:tmpl w:val="F5C631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3B7809"/>
    <w:multiLevelType w:val="hybridMultilevel"/>
    <w:tmpl w:val="DFAEB136"/>
    <w:lvl w:ilvl="0" w:tplc="638EB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44"/>
    <w:rsid w:val="000006D4"/>
    <w:rsid w:val="00074583"/>
    <w:rsid w:val="00075B9E"/>
    <w:rsid w:val="00096985"/>
    <w:rsid w:val="000A19A3"/>
    <w:rsid w:val="000A5DB5"/>
    <w:rsid w:val="00111376"/>
    <w:rsid w:val="00133F22"/>
    <w:rsid w:val="001B5230"/>
    <w:rsid w:val="001E019D"/>
    <w:rsid w:val="00220CEF"/>
    <w:rsid w:val="00236606"/>
    <w:rsid w:val="00273056"/>
    <w:rsid w:val="0028475B"/>
    <w:rsid w:val="002F5D43"/>
    <w:rsid w:val="00304985"/>
    <w:rsid w:val="003059F3"/>
    <w:rsid w:val="00346E2B"/>
    <w:rsid w:val="00374B44"/>
    <w:rsid w:val="00382C17"/>
    <w:rsid w:val="003F081D"/>
    <w:rsid w:val="004357FF"/>
    <w:rsid w:val="00447B08"/>
    <w:rsid w:val="00457172"/>
    <w:rsid w:val="00491BFF"/>
    <w:rsid w:val="004D0F4D"/>
    <w:rsid w:val="005118A9"/>
    <w:rsid w:val="00535FB1"/>
    <w:rsid w:val="00553F1B"/>
    <w:rsid w:val="00561A77"/>
    <w:rsid w:val="00586A53"/>
    <w:rsid w:val="005A717C"/>
    <w:rsid w:val="005E3E92"/>
    <w:rsid w:val="006031A4"/>
    <w:rsid w:val="006254D2"/>
    <w:rsid w:val="00650BA8"/>
    <w:rsid w:val="00666342"/>
    <w:rsid w:val="006A0C76"/>
    <w:rsid w:val="006F48E5"/>
    <w:rsid w:val="00715CDA"/>
    <w:rsid w:val="007364AE"/>
    <w:rsid w:val="00772489"/>
    <w:rsid w:val="0077743E"/>
    <w:rsid w:val="007D2018"/>
    <w:rsid w:val="007E285F"/>
    <w:rsid w:val="00823672"/>
    <w:rsid w:val="0088414D"/>
    <w:rsid w:val="008E2C76"/>
    <w:rsid w:val="009131D4"/>
    <w:rsid w:val="00946751"/>
    <w:rsid w:val="00960E9A"/>
    <w:rsid w:val="009C05B1"/>
    <w:rsid w:val="00A01F8E"/>
    <w:rsid w:val="00A1492F"/>
    <w:rsid w:val="00A67B62"/>
    <w:rsid w:val="00B012ED"/>
    <w:rsid w:val="00B05297"/>
    <w:rsid w:val="00B162EC"/>
    <w:rsid w:val="00B3200C"/>
    <w:rsid w:val="00B91A3E"/>
    <w:rsid w:val="00B9310C"/>
    <w:rsid w:val="00C24063"/>
    <w:rsid w:val="00C31072"/>
    <w:rsid w:val="00C362ED"/>
    <w:rsid w:val="00C7012F"/>
    <w:rsid w:val="00CE5785"/>
    <w:rsid w:val="00CF611E"/>
    <w:rsid w:val="00D016CB"/>
    <w:rsid w:val="00D373FE"/>
    <w:rsid w:val="00DD4322"/>
    <w:rsid w:val="00DF3170"/>
    <w:rsid w:val="00E023C2"/>
    <w:rsid w:val="00E210B7"/>
    <w:rsid w:val="00E27459"/>
    <w:rsid w:val="00E41DA2"/>
    <w:rsid w:val="00E53604"/>
    <w:rsid w:val="00EA3750"/>
    <w:rsid w:val="00EE6456"/>
    <w:rsid w:val="00EF1482"/>
    <w:rsid w:val="00F35794"/>
    <w:rsid w:val="00F636D1"/>
    <w:rsid w:val="00F96EFA"/>
    <w:rsid w:val="00FA28D5"/>
    <w:rsid w:val="00FB0B89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9CC7C"/>
  <w15:chartTrackingRefBased/>
  <w15:docId w15:val="{A7D5D034-6EF0-4742-A118-53DB1C7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B4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hd w:val="solid" w:color="FFFFFF" w:fill="FFFFFF"/>
      <w:spacing w:line="280" w:lineRule="exact"/>
      <w:ind w:left="170" w:right="284"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uiPriority w:val="99"/>
    <w:unhideWhenUsed/>
    <w:rsid w:val="00E023C2"/>
    <w:pPr>
      <w:spacing w:before="100" w:beforeAutospacing="1" w:after="119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74B44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1"/>
    <w:qFormat/>
    <w:rsid w:val="006A0C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0E9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4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310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8D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h19@ac-limoge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h87-b@ac-limoge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rh87-a@ac-limog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h23@ac-limoges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59A1-D6EB-4CE4-A3B6-7BE5402B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Limoges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Alexandra Malissen</dc:creator>
  <cp:keywords/>
  <cp:lastModifiedBy>Frederique Luneau</cp:lastModifiedBy>
  <cp:revision>5</cp:revision>
  <cp:lastPrinted>2023-02-02T08:56:00Z</cp:lastPrinted>
  <dcterms:created xsi:type="dcterms:W3CDTF">2022-08-30T06:07:00Z</dcterms:created>
  <dcterms:modified xsi:type="dcterms:W3CDTF">2023-09-13T06:45:00Z</dcterms:modified>
</cp:coreProperties>
</file>