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7"/>
        <w:gridCol w:w="850"/>
        <w:gridCol w:w="100"/>
        <w:gridCol w:w="328"/>
        <w:gridCol w:w="605"/>
        <w:gridCol w:w="861"/>
        <w:gridCol w:w="1122"/>
        <w:gridCol w:w="390"/>
        <w:gridCol w:w="185"/>
        <w:gridCol w:w="3103"/>
        <w:gridCol w:w="7"/>
      </w:tblGrid>
      <w:tr w:rsidR="00BC76BE" w:rsidTr="00FF68B6">
        <w:trPr>
          <w:jc w:val="center"/>
        </w:trPr>
        <w:tc>
          <w:tcPr>
            <w:tcW w:w="3587" w:type="dxa"/>
            <w:gridSpan w:val="3"/>
          </w:tcPr>
          <w:p w:rsidR="00BC76BE" w:rsidRDefault="009C66C5" w:rsidP="009C66C5">
            <w:pPr>
              <w:ind w:left="-2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5984BAE3" wp14:editId="54028A61">
                  <wp:extent cx="3000375" cy="1071201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927" cy="10838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63EA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544" w:type="dxa"/>
            <w:gridSpan w:val="8"/>
          </w:tcPr>
          <w:p w:rsidR="00BC76BE" w:rsidRPr="009B279D" w:rsidRDefault="00BC76BE" w:rsidP="009C66C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279D">
              <w:rPr>
                <w:rFonts w:ascii="Arial" w:hAnsi="Arial" w:cs="Arial"/>
                <w:b/>
                <w:sz w:val="22"/>
                <w:szCs w:val="22"/>
              </w:rPr>
              <w:t>Exercice de simulation PPMS</w:t>
            </w:r>
          </w:p>
          <w:p w:rsidR="00BC76BE" w:rsidRPr="009B279D" w:rsidRDefault="00BC76BE" w:rsidP="009C66C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279D">
              <w:rPr>
                <w:rFonts w:ascii="Arial" w:hAnsi="Arial" w:cs="Arial"/>
                <w:b/>
                <w:sz w:val="22"/>
                <w:szCs w:val="22"/>
              </w:rPr>
              <w:t>Risques majeurs</w:t>
            </w:r>
          </w:p>
          <w:p w:rsidR="00BC76BE" w:rsidRPr="009E0978" w:rsidRDefault="00BC76BE" w:rsidP="009C66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C76BE" w:rsidRPr="00BF3ADF" w:rsidRDefault="00A63EA0" w:rsidP="009C6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BC76BE" w:rsidTr="00FF68B6">
        <w:trPr>
          <w:jc w:val="center"/>
        </w:trPr>
        <w:tc>
          <w:tcPr>
            <w:tcW w:w="3587" w:type="dxa"/>
            <w:gridSpan w:val="3"/>
          </w:tcPr>
          <w:p w:rsidR="00BC76BE" w:rsidRDefault="009C66C5" w:rsidP="009C66C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Ecole :</w:t>
            </w:r>
          </w:p>
          <w:p w:rsidR="009C66C5" w:rsidRDefault="009C66C5" w:rsidP="009C66C5">
            <w:pPr>
              <w:rPr>
                <w:noProof/>
              </w:rPr>
            </w:pPr>
          </w:p>
        </w:tc>
        <w:tc>
          <w:tcPr>
            <w:tcW w:w="3956" w:type="dxa"/>
            <w:gridSpan w:val="6"/>
          </w:tcPr>
          <w:p w:rsidR="00BC76BE" w:rsidRPr="009B279D" w:rsidRDefault="009C66C5" w:rsidP="009C66C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Circonscription :</w:t>
            </w:r>
          </w:p>
        </w:tc>
        <w:tc>
          <w:tcPr>
            <w:tcW w:w="3588" w:type="dxa"/>
            <w:gridSpan w:val="2"/>
          </w:tcPr>
          <w:p w:rsidR="00BC76BE" w:rsidRPr="00BF3ADF" w:rsidRDefault="009C66C5" w:rsidP="009C6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Directrice / directeur : </w:t>
            </w:r>
          </w:p>
        </w:tc>
      </w:tr>
      <w:tr w:rsidR="009E0978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485" w:type="dxa"/>
            <w:gridSpan w:val="2"/>
            <w:tcBorders>
              <w:bottom w:val="single" w:sz="18" w:space="0" w:color="auto"/>
            </w:tcBorders>
          </w:tcPr>
          <w:p w:rsidR="007B0E80" w:rsidRDefault="009A0DF5" w:rsidP="00CD777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  <w:p w:rsidR="009E0978" w:rsidRPr="00BF3ADF" w:rsidRDefault="009E0978" w:rsidP="00CD7771">
            <w:pPr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</w:rPr>
              <w:t xml:space="preserve">Date : </w:t>
            </w:r>
          </w:p>
          <w:p w:rsidR="009E0978" w:rsidRPr="00BF3ADF" w:rsidRDefault="009E0978" w:rsidP="00CD7771">
            <w:pPr>
              <w:rPr>
                <w:rFonts w:ascii="Arial" w:hAnsi="Arial" w:cs="Arial"/>
              </w:rPr>
            </w:pPr>
          </w:p>
        </w:tc>
        <w:tc>
          <w:tcPr>
            <w:tcW w:w="3854" w:type="dxa"/>
            <w:gridSpan w:val="6"/>
            <w:tcBorders>
              <w:bottom w:val="single" w:sz="18" w:space="0" w:color="auto"/>
            </w:tcBorders>
            <w:vAlign w:val="center"/>
          </w:tcPr>
          <w:p w:rsidR="009E0978" w:rsidRPr="00BF3ADF" w:rsidRDefault="009E0978" w:rsidP="001D2FA5">
            <w:pPr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</w:rPr>
              <w:t>Heure de début :</w:t>
            </w:r>
          </w:p>
          <w:p w:rsidR="009E0978" w:rsidRPr="00BF3ADF" w:rsidRDefault="009E0978" w:rsidP="001D2FA5">
            <w:pPr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</w:rPr>
              <w:t>Heure de fin :</w:t>
            </w:r>
          </w:p>
        </w:tc>
        <w:tc>
          <w:tcPr>
            <w:tcW w:w="3792" w:type="dxa"/>
            <w:gridSpan w:val="3"/>
            <w:tcBorders>
              <w:bottom w:val="single" w:sz="18" w:space="0" w:color="auto"/>
            </w:tcBorders>
            <w:vAlign w:val="center"/>
          </w:tcPr>
          <w:p w:rsidR="009E0978" w:rsidRPr="00BF3ADF" w:rsidRDefault="009E0978" w:rsidP="001D2FA5">
            <w:pPr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</w:rPr>
              <w:t>Durée de l’exercice :</w:t>
            </w:r>
          </w:p>
        </w:tc>
      </w:tr>
      <w:tr w:rsidR="00FF68B6" w:rsidRPr="009E0978" w:rsidTr="003463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37"/>
          <w:jc w:val="center"/>
        </w:trPr>
        <w:tc>
          <w:tcPr>
            <w:tcW w:w="11131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68B6" w:rsidRDefault="00F87BE2" w:rsidP="00CD7771">
            <w:pPr>
              <w:jc w:val="center"/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DDE831D" wp14:editId="3C58D776">
                      <wp:simplePos x="0" y="0"/>
                      <wp:positionH relativeFrom="column">
                        <wp:posOffset>4030345</wp:posOffset>
                      </wp:positionH>
                      <wp:positionV relativeFrom="paragraph">
                        <wp:posOffset>130175</wp:posOffset>
                      </wp:positionV>
                      <wp:extent cx="133350" cy="1238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793BDB" id="Rectangle 6" o:spid="_x0000_s1026" style="position:absolute;margin-left:317.35pt;margin-top:10.25pt;width:10.5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" fillcolor="white [3212]" strokecolor="black [3213]" strokeweight="1pt"/>
                  </w:pict>
                </mc:Fallback>
              </mc:AlternateContent>
            </w:r>
          </w:p>
          <w:p w:rsidR="00F87BE2" w:rsidRDefault="00FF68B6" w:rsidP="00FF68B6">
            <w:pPr>
              <w:jc w:val="center"/>
              <w:rPr>
                <w:rFonts w:ascii="Arial" w:hAnsi="Arial" w:cs="Arial"/>
                <w:b/>
              </w:rPr>
            </w:pPr>
            <w:r w:rsidRPr="00BF3ADF">
              <w:rPr>
                <w:rFonts w:ascii="Arial" w:hAnsi="Arial" w:cs="Arial"/>
              </w:rPr>
              <w:sym w:font="Wingdings" w:char="F0E8"/>
            </w:r>
            <w:r w:rsidRPr="00BF3ADF">
              <w:rPr>
                <w:rFonts w:ascii="Arial" w:hAnsi="Arial" w:cs="Arial"/>
              </w:rPr>
              <w:t xml:space="preserve"> </w:t>
            </w:r>
            <w:r w:rsidRPr="00BF3ADF">
              <w:rPr>
                <w:rFonts w:ascii="Arial" w:hAnsi="Arial" w:cs="Arial"/>
                <w:b/>
              </w:rPr>
              <w:t xml:space="preserve">Mise à l’abri </w:t>
            </w:r>
          </w:p>
          <w:p w:rsidR="00F87BE2" w:rsidRDefault="00F87BE2" w:rsidP="00FF68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699200" behindDoc="0" locked="0" layoutInCell="1" allowOverlap="1" wp14:anchorId="1B455584" wp14:editId="4DEE6F03">
                  <wp:simplePos x="0" y="0"/>
                  <wp:positionH relativeFrom="column">
                    <wp:posOffset>4024630</wp:posOffset>
                  </wp:positionH>
                  <wp:positionV relativeFrom="page">
                    <wp:posOffset>424815</wp:posOffset>
                  </wp:positionV>
                  <wp:extent cx="146050" cy="140335"/>
                  <wp:effectExtent l="0" t="0" r="635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68B6" w:rsidRPr="00BF3ADF" w:rsidRDefault="00F87BE2" w:rsidP="00FF68B6">
            <w:pPr>
              <w:jc w:val="center"/>
              <w:rPr>
                <w:rFonts w:ascii="Arial" w:hAnsi="Arial" w:cs="Arial"/>
                <w:b/>
              </w:rPr>
            </w:pPr>
            <w:r w:rsidRPr="00BF3ADF">
              <w:rPr>
                <w:rFonts w:ascii="Arial" w:hAnsi="Arial" w:cs="Arial"/>
              </w:rPr>
              <w:sym w:font="Wingdings" w:char="F0E8"/>
            </w:r>
            <w:r>
              <w:rPr>
                <w:rFonts w:ascii="Arial" w:hAnsi="Arial" w:cs="Arial"/>
              </w:rPr>
              <w:t xml:space="preserve"> </w:t>
            </w:r>
            <w:r w:rsidR="00FF68B6" w:rsidRPr="00BF3ADF">
              <w:rPr>
                <w:rFonts w:ascii="Arial" w:hAnsi="Arial" w:cs="Arial"/>
                <w:b/>
              </w:rPr>
              <w:t>Confinement</w:t>
            </w:r>
          </w:p>
          <w:p w:rsidR="00FF68B6" w:rsidRPr="00BF3ADF" w:rsidRDefault="00FF68B6" w:rsidP="00CD7771">
            <w:pPr>
              <w:rPr>
                <w:rFonts w:ascii="Arial" w:hAnsi="Arial" w:cs="Arial"/>
              </w:rPr>
            </w:pPr>
          </w:p>
        </w:tc>
      </w:tr>
      <w:tr w:rsidR="00FF68B6" w:rsidRPr="009E0978" w:rsidTr="00F87B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1280"/>
          <w:jc w:val="center"/>
        </w:trPr>
        <w:tc>
          <w:tcPr>
            <w:tcW w:w="556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68B6" w:rsidRPr="00BF3ADF" w:rsidRDefault="00FF68B6" w:rsidP="00CD7771">
            <w:pPr>
              <w:jc w:val="center"/>
              <w:rPr>
                <w:rFonts w:ascii="Arial" w:hAnsi="Arial" w:cs="Arial"/>
                <w:i/>
              </w:rPr>
            </w:pPr>
            <w:r w:rsidRPr="00BF3ADF">
              <w:rPr>
                <w:rFonts w:ascii="Arial" w:hAnsi="Arial" w:cs="Arial"/>
                <w:i/>
              </w:rPr>
              <w:sym w:font="Wingdings" w:char="F0C4"/>
            </w:r>
            <w:r w:rsidRPr="00BF3ADF">
              <w:rPr>
                <w:rFonts w:ascii="Arial" w:hAnsi="Arial" w:cs="Arial"/>
                <w:i/>
              </w:rPr>
              <w:t xml:space="preserve"> Origine naturelle (feu de forêt, tempête, inondation, séisme, mouvement de terrain…) </w:t>
            </w:r>
          </w:p>
          <w:p w:rsidR="00FF68B6" w:rsidRPr="00BF3ADF" w:rsidRDefault="00FF68B6" w:rsidP="00CD7771">
            <w:pPr>
              <w:jc w:val="center"/>
              <w:rPr>
                <w:rFonts w:ascii="Arial" w:hAnsi="Arial" w:cs="Arial"/>
                <w:b/>
              </w:rPr>
            </w:pPr>
            <w:r w:rsidRPr="00BF3AD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B862A65" wp14:editId="05152A4E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201930</wp:posOffset>
                      </wp:positionV>
                      <wp:extent cx="133350" cy="12382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C7781" id="Rectangle 5" o:spid="_x0000_s1026" style="position:absolute;margin-left:149.6pt;margin-top:15.9pt;width:10.5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556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68B6" w:rsidRPr="00BF3ADF" w:rsidRDefault="00FF68B6" w:rsidP="00CD7771">
            <w:pPr>
              <w:jc w:val="center"/>
              <w:rPr>
                <w:rFonts w:ascii="Arial" w:hAnsi="Arial" w:cs="Arial"/>
                <w:i/>
              </w:rPr>
            </w:pPr>
            <w:r w:rsidRPr="00BF3ADF">
              <w:rPr>
                <w:rFonts w:ascii="Arial" w:hAnsi="Arial" w:cs="Arial"/>
                <w:i/>
              </w:rPr>
              <w:sym w:font="Wingdings" w:char="F0C4"/>
            </w:r>
            <w:r w:rsidRPr="00BF3ADF">
              <w:rPr>
                <w:rFonts w:ascii="Arial" w:hAnsi="Arial" w:cs="Arial"/>
                <w:i/>
              </w:rPr>
              <w:t xml:space="preserve"> Origine technologique (nuage toxique, explosion, radioactivité…)</w:t>
            </w:r>
          </w:p>
          <w:p w:rsidR="00FF68B6" w:rsidRPr="00BF3ADF" w:rsidRDefault="00FF68B6" w:rsidP="0034630E">
            <w:pPr>
              <w:ind w:right="-106"/>
              <w:jc w:val="center"/>
              <w:rPr>
                <w:rFonts w:ascii="Arial" w:hAnsi="Arial" w:cs="Arial"/>
                <w:b/>
              </w:rPr>
            </w:pPr>
            <w:r w:rsidRPr="00BF3AD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8049C00" wp14:editId="03E15F2E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220345</wp:posOffset>
                      </wp:positionV>
                      <wp:extent cx="133350" cy="1238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3E0C8" id="Rectangle 3" o:spid="_x0000_s1026" style="position:absolute;margin-left:110.4pt;margin-top:17.35pt;width:10.5pt;height: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" fillcolor="white [3212]" strokecolor="black [3213]" strokeweight="1pt"/>
                  </w:pict>
                </mc:Fallback>
              </mc:AlternateContent>
            </w:r>
          </w:p>
        </w:tc>
      </w:tr>
      <w:tr w:rsidR="009E0978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131" w:type="dxa"/>
            <w:gridSpan w:val="11"/>
          </w:tcPr>
          <w:p w:rsidR="009E0978" w:rsidRPr="00BF3ADF" w:rsidRDefault="009E0978" w:rsidP="00CD7771">
            <w:pPr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  <w:b/>
                <w:u w:val="single"/>
              </w:rPr>
              <w:t>Préparation</w:t>
            </w:r>
            <w:r w:rsidRPr="001D2FA5">
              <w:rPr>
                <w:rFonts w:ascii="Arial" w:hAnsi="Arial" w:cs="Arial"/>
                <w:b/>
              </w:rPr>
              <w:t> </w:t>
            </w:r>
            <w:r w:rsidRPr="00BF3ADF">
              <w:rPr>
                <w:rFonts w:ascii="Arial" w:hAnsi="Arial" w:cs="Arial"/>
              </w:rPr>
              <w:t>:</w:t>
            </w:r>
          </w:p>
          <w:p w:rsidR="009E0978" w:rsidRPr="00BF3ADF" w:rsidRDefault="009E0978" w:rsidP="00CD7771">
            <w:pPr>
              <w:rPr>
                <w:rFonts w:ascii="Arial" w:hAnsi="Arial" w:cs="Arial"/>
                <w:i/>
              </w:rPr>
            </w:pPr>
            <w:r w:rsidRPr="00BF3ADF">
              <w:rPr>
                <w:rFonts w:ascii="Arial" w:hAnsi="Arial" w:cs="Arial"/>
                <w:i/>
              </w:rPr>
              <w:t>Descriptif de la situation envisagée</w:t>
            </w:r>
          </w:p>
          <w:p w:rsidR="009E0978" w:rsidRPr="00BF3ADF" w:rsidRDefault="009E0978" w:rsidP="00CD7771">
            <w:pPr>
              <w:rPr>
                <w:rFonts w:ascii="Arial" w:hAnsi="Arial" w:cs="Arial"/>
                <w:i/>
              </w:rPr>
            </w:pPr>
            <w:r w:rsidRPr="00BF3ADF">
              <w:rPr>
                <w:rFonts w:ascii="Arial" w:hAnsi="Arial" w:cs="Arial"/>
                <w:i/>
              </w:rPr>
              <w:t>Précisions sur le contexte </w:t>
            </w:r>
            <w:r w:rsidR="002210C9" w:rsidRPr="00BF3ADF">
              <w:rPr>
                <w:rFonts w:ascii="Arial" w:hAnsi="Arial" w:cs="Arial"/>
                <w:i/>
              </w:rPr>
              <w:t xml:space="preserve">(Facteurs aggravants, présence </w:t>
            </w:r>
            <w:r w:rsidRPr="00BF3ADF">
              <w:rPr>
                <w:rFonts w:ascii="Arial" w:hAnsi="Arial" w:cs="Arial"/>
                <w:i/>
              </w:rPr>
              <w:t>de victimes, de blessés, d’observateurs extérieurs (lieu, nombre, identité…)</w:t>
            </w:r>
            <w:r w:rsidR="00FF68B6">
              <w:rPr>
                <w:rFonts w:ascii="Arial" w:hAnsi="Arial" w:cs="Arial"/>
                <w:i/>
              </w:rPr>
              <w:t>.</w:t>
            </w:r>
          </w:p>
          <w:p w:rsidR="009E0978" w:rsidRDefault="009E0978" w:rsidP="00CD7771">
            <w:pPr>
              <w:rPr>
                <w:rFonts w:ascii="Arial" w:hAnsi="Arial" w:cs="Arial"/>
                <w:i/>
              </w:rPr>
            </w:pPr>
          </w:p>
          <w:p w:rsidR="00FF68B6" w:rsidRDefault="00FF68B6" w:rsidP="00CD7771">
            <w:pPr>
              <w:rPr>
                <w:rFonts w:ascii="Arial" w:hAnsi="Arial" w:cs="Arial"/>
                <w:i/>
              </w:rPr>
            </w:pPr>
          </w:p>
          <w:p w:rsidR="009E0978" w:rsidRDefault="009E0978" w:rsidP="00CD7771">
            <w:pPr>
              <w:rPr>
                <w:rFonts w:ascii="Arial" w:hAnsi="Arial" w:cs="Arial"/>
                <w:i/>
              </w:rPr>
            </w:pPr>
          </w:p>
          <w:p w:rsidR="009C66C5" w:rsidRPr="009E0978" w:rsidRDefault="009C66C5" w:rsidP="00CD7771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9E0978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131" w:type="dxa"/>
            <w:gridSpan w:val="11"/>
            <w:shd w:val="clear" w:color="auto" w:fill="AEAAAA" w:themeFill="background2" w:themeFillShade="BF"/>
          </w:tcPr>
          <w:p w:rsidR="00AF0829" w:rsidRPr="00BF3ADF" w:rsidRDefault="00BF3ADF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3ADF">
              <w:rPr>
                <w:rFonts w:ascii="Arial" w:hAnsi="Arial" w:cs="Arial"/>
                <w:b/>
                <w:sz w:val="22"/>
                <w:szCs w:val="22"/>
              </w:rPr>
              <w:t>Déroulement</w:t>
            </w:r>
          </w:p>
        </w:tc>
      </w:tr>
      <w:tr w:rsidR="009E0978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7"/>
          <w:jc w:val="center"/>
        </w:trPr>
        <w:tc>
          <w:tcPr>
            <w:tcW w:w="11131" w:type="dxa"/>
            <w:gridSpan w:val="11"/>
            <w:tcBorders>
              <w:bottom w:val="single" w:sz="4" w:space="0" w:color="auto"/>
            </w:tcBorders>
          </w:tcPr>
          <w:p w:rsidR="009E0978" w:rsidRPr="009E0978" w:rsidRDefault="00BF3ADF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Alerte / Fin d’alerte </w:t>
            </w:r>
          </w:p>
        </w:tc>
      </w:tr>
      <w:tr w:rsidR="00BF3ADF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6"/>
          <w:jc w:val="center"/>
        </w:trPr>
        <w:tc>
          <w:tcPr>
            <w:tcW w:w="111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3ADF" w:rsidRPr="00BF3ADF" w:rsidRDefault="00BF3ADF" w:rsidP="00CD777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Type de signal :</w:t>
            </w:r>
          </w:p>
          <w:p w:rsidR="00BF3ADF" w:rsidRPr="009E0978" w:rsidRDefault="00BF3ADF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E0978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0978" w:rsidRDefault="009E0978" w:rsidP="001D2FA5">
            <w:pPr>
              <w:rPr>
                <w:rFonts w:ascii="Arial" w:hAnsi="Arial" w:cs="Arial"/>
              </w:rPr>
            </w:pPr>
          </w:p>
          <w:p w:rsidR="009E0978" w:rsidRPr="00D32321" w:rsidRDefault="009E0978" w:rsidP="001D2FA5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Entendue par tous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9E0978" w:rsidRPr="003C23A4" w:rsidRDefault="009E0978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Oui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9E0978" w:rsidRPr="003C23A4" w:rsidRDefault="009E0978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9E0978" w:rsidRPr="003C23A4" w:rsidRDefault="003C2324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 tes</w:t>
            </w:r>
            <w:r w:rsidR="009E0978" w:rsidRPr="003C23A4">
              <w:rPr>
                <w:rFonts w:ascii="Arial" w:hAnsi="Arial" w:cs="Arial"/>
                <w:b/>
              </w:rPr>
              <w:t>té</w:t>
            </w:r>
          </w:p>
        </w:tc>
        <w:tc>
          <w:tcPr>
            <w:tcW w:w="4246" w:type="dxa"/>
            <w:gridSpan w:val="4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:rsidR="009E0978" w:rsidRPr="003C23A4" w:rsidRDefault="009E0978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Observations</w:t>
            </w:r>
          </w:p>
        </w:tc>
      </w:tr>
      <w:tr w:rsidR="009B279D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1"/>
          <w:jc w:val="center"/>
        </w:trPr>
        <w:tc>
          <w:tcPr>
            <w:tcW w:w="26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279D" w:rsidRPr="00D32321" w:rsidRDefault="009B279D" w:rsidP="00CD7771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279D" w:rsidRDefault="009B279D" w:rsidP="00580A1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60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279D" w:rsidRDefault="009B279D" w:rsidP="00580A1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316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9B279D" w:rsidRDefault="009B279D" w:rsidP="00580A1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4246" w:type="dxa"/>
            <w:gridSpan w:val="4"/>
            <w:vMerge w:val="restart"/>
          </w:tcPr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9B279D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614" w:type="dxa"/>
            <w:tcBorders>
              <w:top w:val="nil"/>
              <w:bottom w:val="single" w:sz="4" w:space="0" w:color="auto"/>
            </w:tcBorders>
          </w:tcPr>
          <w:p w:rsidR="009B279D" w:rsidRPr="00D32321" w:rsidRDefault="009B279D" w:rsidP="00CD7771">
            <w:pPr>
              <w:rPr>
                <w:rFonts w:ascii="Arial" w:hAnsi="Arial" w:cs="Arial"/>
              </w:rPr>
            </w:pPr>
          </w:p>
          <w:p w:rsidR="009B279D" w:rsidRPr="00D32321" w:rsidRDefault="009B279D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Fin d’alerte entendue par tous</w:t>
            </w:r>
          </w:p>
        </w:tc>
        <w:tc>
          <w:tcPr>
            <w:tcW w:w="1350" w:type="dxa"/>
            <w:gridSpan w:val="3"/>
            <w:tcBorders>
              <w:top w:val="nil"/>
              <w:right w:val="single" w:sz="4" w:space="0" w:color="auto"/>
            </w:tcBorders>
          </w:tcPr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B279D" w:rsidRDefault="009B279D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B279D" w:rsidRDefault="009B279D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279D" w:rsidRDefault="009B279D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316" w:type="dxa"/>
            <w:gridSpan w:val="2"/>
            <w:tcBorders>
              <w:top w:val="nil"/>
              <w:left w:val="single" w:sz="4" w:space="0" w:color="auto"/>
            </w:tcBorders>
          </w:tcPr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B279D" w:rsidRDefault="009B279D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4246" w:type="dxa"/>
            <w:gridSpan w:val="4"/>
            <w:vMerge/>
          </w:tcPr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032F8A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131" w:type="dxa"/>
            <w:gridSpan w:val="11"/>
            <w:tcBorders>
              <w:top w:val="single" w:sz="4" w:space="0" w:color="auto"/>
              <w:bottom w:val="single" w:sz="18" w:space="0" w:color="5B9BD5" w:themeColor="accent1"/>
            </w:tcBorders>
          </w:tcPr>
          <w:p w:rsidR="00032F8A" w:rsidRDefault="00BF3ADF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Conduite retenue</w:t>
            </w:r>
          </w:p>
        </w:tc>
      </w:tr>
      <w:tr w:rsidR="00642588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3"/>
          <w:jc w:val="center"/>
        </w:trPr>
        <w:tc>
          <w:tcPr>
            <w:tcW w:w="11131" w:type="dxa"/>
            <w:gridSpan w:val="11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vAlign w:val="center"/>
          </w:tcPr>
          <w:p w:rsidR="00642588" w:rsidRPr="00580A1F" w:rsidRDefault="00642588" w:rsidP="00580A1F">
            <w:pPr>
              <w:jc w:val="center"/>
              <w:rPr>
                <w:rFonts w:ascii="Arial" w:hAnsi="Arial" w:cs="Arial"/>
                <w:b/>
                <w:color w:val="4472C4" w:themeColor="accent5"/>
                <w:sz w:val="22"/>
                <w:szCs w:val="22"/>
              </w:rPr>
            </w:pPr>
            <w:r w:rsidRPr="00351496">
              <w:rPr>
                <w:rFonts w:ascii="Arial" w:hAnsi="Arial" w:cs="Arial"/>
                <w:color w:val="4472C4" w:themeColor="accent5"/>
                <w:sz w:val="22"/>
                <w:szCs w:val="22"/>
              </w:rPr>
              <w:sym w:font="Wingdings" w:char="F0E8"/>
            </w:r>
            <w:r w:rsidRPr="00351496">
              <w:rPr>
                <w:rFonts w:ascii="Arial" w:hAnsi="Arial" w:cs="Arial"/>
                <w:color w:val="4472C4" w:themeColor="accent5"/>
                <w:sz w:val="22"/>
                <w:szCs w:val="22"/>
              </w:rPr>
              <w:t xml:space="preserve"> </w:t>
            </w:r>
            <w:r w:rsidRPr="00351496">
              <w:rPr>
                <w:rFonts w:ascii="Arial" w:hAnsi="Arial" w:cs="Arial"/>
                <w:b/>
                <w:color w:val="4472C4" w:themeColor="accent5"/>
                <w:sz w:val="22"/>
                <w:szCs w:val="22"/>
              </w:rPr>
              <w:t>Choix 1 : Evacuation</w:t>
            </w:r>
          </w:p>
        </w:tc>
      </w:tr>
      <w:tr w:rsidR="00D32321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614" w:type="dxa"/>
            <w:vMerge w:val="restart"/>
            <w:tcBorders>
              <w:top w:val="single" w:sz="18" w:space="0" w:color="5B9BD5" w:themeColor="accent1"/>
            </w:tcBorders>
          </w:tcPr>
          <w:p w:rsidR="00D32321" w:rsidRDefault="00D32321" w:rsidP="00CD7771">
            <w:pPr>
              <w:rPr>
                <w:rFonts w:ascii="Arial" w:hAnsi="Arial" w:cs="Arial"/>
              </w:rPr>
            </w:pPr>
          </w:p>
          <w:p w:rsidR="001D2FA5" w:rsidRPr="00D32321" w:rsidRDefault="001D2FA5" w:rsidP="00CD7771">
            <w:pPr>
              <w:rPr>
                <w:rFonts w:ascii="Arial" w:hAnsi="Arial" w:cs="Arial"/>
              </w:rPr>
            </w:pP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Evacuation immédiate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Evacuation en bon ordre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 xml:space="preserve">Respect du lieu de sortie 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Sortie en silence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Absence de panique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Respect du point de rassemblement établi</w:t>
            </w:r>
          </w:p>
          <w:p w:rsidR="003C23A4" w:rsidRPr="00D32321" w:rsidRDefault="003C23A4" w:rsidP="00CD7771">
            <w:pPr>
              <w:rPr>
                <w:rFonts w:ascii="Arial" w:hAnsi="Arial" w:cs="Arial"/>
              </w:rPr>
            </w:pPr>
          </w:p>
          <w:p w:rsid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Gestion du stress et de l’attente</w:t>
            </w:r>
          </w:p>
          <w:p w:rsidR="00642588" w:rsidRPr="00D32321" w:rsidRDefault="00642588" w:rsidP="00CD7771">
            <w:pPr>
              <w:rPr>
                <w:rFonts w:ascii="Arial" w:hAnsi="Arial" w:cs="Arial"/>
              </w:rPr>
            </w:pPr>
          </w:p>
          <w:p w:rsid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Prise en charge des personnes handicapées, des malades, des blessés</w:t>
            </w:r>
          </w:p>
        </w:tc>
        <w:tc>
          <w:tcPr>
            <w:tcW w:w="1350" w:type="dxa"/>
            <w:gridSpan w:val="3"/>
            <w:tcBorders>
              <w:top w:val="single" w:sz="18" w:space="0" w:color="5B9BD5" w:themeColor="accent1"/>
              <w:bottom w:val="single" w:sz="2" w:space="0" w:color="000000" w:themeColor="text1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Oui</w:t>
            </w:r>
          </w:p>
        </w:tc>
        <w:tc>
          <w:tcPr>
            <w:tcW w:w="605" w:type="dxa"/>
            <w:tcBorders>
              <w:top w:val="single" w:sz="18" w:space="0" w:color="5B9BD5" w:themeColor="accent1"/>
              <w:bottom w:val="single" w:sz="2" w:space="0" w:color="000000" w:themeColor="text1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</w:t>
            </w:r>
          </w:p>
        </w:tc>
        <w:tc>
          <w:tcPr>
            <w:tcW w:w="2316" w:type="dxa"/>
            <w:gridSpan w:val="2"/>
            <w:tcBorders>
              <w:top w:val="single" w:sz="18" w:space="0" w:color="5B9BD5" w:themeColor="accent1"/>
              <w:bottom w:val="single" w:sz="2" w:space="0" w:color="auto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 testé</w:t>
            </w:r>
          </w:p>
        </w:tc>
        <w:tc>
          <w:tcPr>
            <w:tcW w:w="4246" w:type="dxa"/>
            <w:gridSpan w:val="4"/>
            <w:tcBorders>
              <w:top w:val="single" w:sz="18" w:space="0" w:color="5B9BD5" w:themeColor="accent1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Observations</w:t>
            </w:r>
          </w:p>
        </w:tc>
      </w:tr>
      <w:tr w:rsidR="00D32321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614" w:type="dxa"/>
            <w:vMerge/>
            <w:tcBorders>
              <w:bottom w:val="single" w:sz="18" w:space="0" w:color="5B9BD5" w:themeColor="accent1"/>
              <w:right w:val="single" w:sz="2" w:space="0" w:color="000000" w:themeColor="text1"/>
            </w:tcBorders>
          </w:tcPr>
          <w:p w:rsidR="00D32321" w:rsidRDefault="00D32321" w:rsidP="00CD77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5B9BD5" w:themeColor="accent1"/>
              <w:right w:val="single" w:sz="2" w:space="0" w:color="000000" w:themeColor="text1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9E0978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6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5B9BD5" w:themeColor="accent1"/>
              <w:right w:val="single" w:sz="2" w:space="0" w:color="000000" w:themeColor="text1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42588" w:rsidRDefault="00642588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C66C5" w:rsidRPr="009E0978" w:rsidRDefault="009C66C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16" w:type="dxa"/>
            <w:gridSpan w:val="2"/>
            <w:tcBorders>
              <w:top w:val="single" w:sz="2" w:space="0" w:color="auto"/>
              <w:left w:val="single" w:sz="2" w:space="0" w:color="000000" w:themeColor="text1"/>
              <w:bottom w:val="single" w:sz="18" w:space="0" w:color="5B9BD5" w:themeColor="accent1"/>
              <w:right w:val="single" w:sz="2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42588" w:rsidRDefault="00642588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9E0978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4246" w:type="dxa"/>
            <w:gridSpan w:val="4"/>
            <w:tcBorders>
              <w:left w:val="single" w:sz="2" w:space="0" w:color="auto"/>
              <w:bottom w:val="single" w:sz="18" w:space="0" w:color="5B9BD5" w:themeColor="accent1"/>
            </w:tcBorders>
          </w:tcPr>
          <w:p w:rsidR="00D32321" w:rsidRPr="009E0978" w:rsidRDefault="00D32321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32321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3"/>
          <w:jc w:val="center"/>
        </w:trPr>
        <w:tc>
          <w:tcPr>
            <w:tcW w:w="11131" w:type="dxa"/>
            <w:gridSpan w:val="11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vAlign w:val="center"/>
          </w:tcPr>
          <w:p w:rsidR="00351496" w:rsidRPr="00580A1F" w:rsidRDefault="00D32321" w:rsidP="00580A1F">
            <w:pPr>
              <w:jc w:val="center"/>
              <w:rPr>
                <w:rFonts w:ascii="Arial" w:hAnsi="Arial" w:cs="Arial"/>
                <w:b/>
                <w:color w:val="4472C4" w:themeColor="accent5"/>
                <w:sz w:val="22"/>
                <w:szCs w:val="22"/>
              </w:rPr>
            </w:pPr>
            <w:r w:rsidRPr="00351496">
              <w:rPr>
                <w:rFonts w:ascii="Arial" w:hAnsi="Arial" w:cs="Arial"/>
                <w:color w:val="4472C4" w:themeColor="accent5"/>
                <w:sz w:val="22"/>
                <w:szCs w:val="22"/>
              </w:rPr>
              <w:sym w:font="Wingdings" w:char="F0E8"/>
            </w:r>
            <w:r w:rsidRPr="00351496">
              <w:rPr>
                <w:rFonts w:ascii="Arial" w:hAnsi="Arial" w:cs="Arial"/>
                <w:color w:val="4472C4" w:themeColor="accent5"/>
                <w:sz w:val="22"/>
                <w:szCs w:val="22"/>
              </w:rPr>
              <w:t xml:space="preserve"> </w:t>
            </w:r>
            <w:r w:rsidRPr="00351496">
              <w:rPr>
                <w:rFonts w:ascii="Arial" w:hAnsi="Arial" w:cs="Arial"/>
                <w:b/>
                <w:color w:val="4472C4" w:themeColor="accent5"/>
                <w:sz w:val="22"/>
                <w:szCs w:val="22"/>
              </w:rPr>
              <w:t>Choix 2 : Confinement</w:t>
            </w:r>
          </w:p>
        </w:tc>
      </w:tr>
      <w:tr w:rsidR="00D32321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  <w:jc w:val="center"/>
        </w:trPr>
        <w:tc>
          <w:tcPr>
            <w:tcW w:w="11131" w:type="dxa"/>
            <w:gridSpan w:val="11"/>
            <w:tcBorders>
              <w:top w:val="single" w:sz="18" w:space="0" w:color="5B9BD5" w:themeColor="accent1"/>
              <w:bottom w:val="single" w:sz="4" w:space="0" w:color="auto"/>
            </w:tcBorders>
            <w:vAlign w:val="center"/>
          </w:tcPr>
          <w:p w:rsidR="00D32321" w:rsidRPr="00580A1F" w:rsidRDefault="00BF3ADF" w:rsidP="00580A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Identification du local :</w:t>
            </w:r>
          </w:p>
        </w:tc>
      </w:tr>
      <w:tr w:rsidR="00D32321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614" w:type="dxa"/>
            <w:vMerge w:val="restart"/>
            <w:tcBorders>
              <w:top w:val="single" w:sz="4" w:space="0" w:color="auto"/>
            </w:tcBorders>
          </w:tcPr>
          <w:p w:rsidR="00D32321" w:rsidRDefault="00D32321" w:rsidP="00CD7771">
            <w:pPr>
              <w:rPr>
                <w:rFonts w:ascii="Arial" w:hAnsi="Arial" w:cs="Arial"/>
              </w:rPr>
            </w:pPr>
          </w:p>
          <w:p w:rsidR="001D2FA5" w:rsidRDefault="001D2FA5" w:rsidP="00CD7771">
            <w:pPr>
              <w:rPr>
                <w:rFonts w:ascii="Arial" w:hAnsi="Arial" w:cs="Arial"/>
              </w:rPr>
            </w:pPr>
          </w:p>
          <w:p w:rsid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Respect</w:t>
            </w:r>
            <w:r w:rsidR="00C2776D">
              <w:rPr>
                <w:rFonts w:ascii="Arial" w:hAnsi="Arial" w:cs="Arial"/>
              </w:rPr>
              <w:t xml:space="preserve"> du</w:t>
            </w:r>
            <w:r w:rsidRPr="00D32321">
              <w:rPr>
                <w:rFonts w:ascii="Arial" w:hAnsi="Arial" w:cs="Arial"/>
              </w:rPr>
              <w:t xml:space="preserve"> local </w:t>
            </w:r>
            <w:r w:rsidR="00C2776D">
              <w:rPr>
                <w:rFonts w:ascii="Arial" w:hAnsi="Arial" w:cs="Arial"/>
              </w:rPr>
              <w:t>de confinement établi</w:t>
            </w:r>
          </w:p>
          <w:p w:rsidR="00C2776D" w:rsidRDefault="00C2776D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Absence de panique</w:t>
            </w:r>
          </w:p>
          <w:p w:rsidR="00BB1DB0" w:rsidRPr="00D32321" w:rsidRDefault="00BB1DB0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Silence demandé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C2776D" w:rsidRPr="00D32321" w:rsidRDefault="00C2776D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Gestion du stress et de l’attente</w:t>
            </w:r>
          </w:p>
          <w:p w:rsidR="00C2776D" w:rsidRDefault="00C2776D" w:rsidP="00CD7771">
            <w:pPr>
              <w:rPr>
                <w:rFonts w:ascii="Arial" w:hAnsi="Arial" w:cs="Arial"/>
              </w:rPr>
            </w:pPr>
          </w:p>
          <w:p w:rsidR="00D32321" w:rsidRDefault="00C2776D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Respect des conditions de confinement</w:t>
            </w: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Oui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</w:t>
            </w:r>
          </w:p>
        </w:tc>
        <w:tc>
          <w:tcPr>
            <w:tcW w:w="2316" w:type="dxa"/>
            <w:gridSpan w:val="2"/>
            <w:tcBorders>
              <w:bottom w:val="single" w:sz="2" w:space="0" w:color="auto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 testé</w:t>
            </w:r>
          </w:p>
        </w:tc>
        <w:tc>
          <w:tcPr>
            <w:tcW w:w="4246" w:type="dxa"/>
            <w:gridSpan w:val="4"/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Observations</w:t>
            </w:r>
          </w:p>
        </w:tc>
      </w:tr>
      <w:tr w:rsidR="00D32321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85"/>
          <w:jc w:val="center"/>
        </w:trPr>
        <w:tc>
          <w:tcPr>
            <w:tcW w:w="2614" w:type="dxa"/>
            <w:vMerge/>
            <w:tcBorders>
              <w:right w:val="single" w:sz="4" w:space="0" w:color="auto"/>
            </w:tcBorders>
          </w:tcPr>
          <w:p w:rsidR="00D32321" w:rsidRDefault="00D32321" w:rsidP="00CD77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32321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C23A4" w:rsidRDefault="003C23A4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31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4246" w:type="dxa"/>
            <w:gridSpan w:val="4"/>
            <w:tcBorders>
              <w:left w:val="single" w:sz="2" w:space="0" w:color="auto"/>
            </w:tcBorders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776D" w:rsidRPr="009E0978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131" w:type="dxa"/>
            <w:gridSpan w:val="11"/>
            <w:tcBorders>
              <w:bottom w:val="single" w:sz="4" w:space="0" w:color="auto"/>
            </w:tcBorders>
            <w:vAlign w:val="center"/>
          </w:tcPr>
          <w:p w:rsidR="00994676" w:rsidRDefault="00C2776D" w:rsidP="001D2FA5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51496">
              <w:rPr>
                <w:rFonts w:ascii="Arial" w:hAnsi="Arial" w:cs="Arial"/>
                <w:b/>
              </w:rPr>
              <w:t>Mesures mises en œuvre</w:t>
            </w:r>
            <w:r w:rsidR="003C1177">
              <w:rPr>
                <w:rFonts w:ascii="Arial" w:hAnsi="Arial" w:cs="Arial"/>
              </w:rPr>
              <w:t> </w:t>
            </w:r>
            <w:r w:rsidR="003C1177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:rsidR="003C1177" w:rsidRDefault="003C23A4" w:rsidP="001D2FA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Accident d’origine naturel</w:t>
            </w:r>
            <w:r w:rsidR="003C1177">
              <w:rPr>
                <w:rFonts w:ascii="Arial" w:hAnsi="Arial" w:cs="Arial"/>
                <w:i/>
                <w:sz w:val="16"/>
                <w:szCs w:val="16"/>
              </w:rPr>
              <w:t xml:space="preserve"> /</w:t>
            </w:r>
            <w:r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="003C1177">
              <w:rPr>
                <w:rFonts w:ascii="Arial" w:hAnsi="Arial" w:cs="Arial"/>
                <w:i/>
                <w:sz w:val="16"/>
                <w:szCs w:val="16"/>
              </w:rPr>
              <w:t xml:space="preserve">echnologique : fermeture </w:t>
            </w:r>
            <w:r w:rsidR="002210C9">
              <w:rPr>
                <w:rFonts w:ascii="Arial" w:hAnsi="Arial" w:cs="Arial"/>
                <w:i/>
                <w:sz w:val="16"/>
                <w:szCs w:val="16"/>
              </w:rPr>
              <w:t xml:space="preserve">portes, fenêtres, aérations, </w:t>
            </w:r>
            <w:r w:rsidR="00351496">
              <w:rPr>
                <w:rFonts w:ascii="Arial" w:hAnsi="Arial" w:cs="Arial"/>
                <w:i/>
                <w:sz w:val="16"/>
                <w:szCs w:val="16"/>
              </w:rPr>
              <w:t>mise à l’abri sous les meubles…</w:t>
            </w:r>
          </w:p>
          <w:p w:rsidR="00994676" w:rsidRPr="00C2776D" w:rsidRDefault="00994676" w:rsidP="001D2FA5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2776D" w:rsidRDefault="00C2776D" w:rsidP="001D2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805F1" w:rsidRDefault="007805F1" w:rsidP="001D2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2776D" w:rsidRPr="009E0978" w:rsidRDefault="00C2776D" w:rsidP="001D2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2776D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131" w:type="dxa"/>
            <w:gridSpan w:val="11"/>
            <w:vAlign w:val="center"/>
          </w:tcPr>
          <w:p w:rsidR="00C2776D" w:rsidRDefault="00C2776D" w:rsidP="001D2FA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Application des consignes</w:t>
            </w:r>
          </w:p>
        </w:tc>
      </w:tr>
      <w:tr w:rsidR="00C2776D" w:rsidRPr="00C2776D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614" w:type="dxa"/>
            <w:vMerge w:val="restart"/>
            <w:tcBorders>
              <w:top w:val="single" w:sz="4" w:space="0" w:color="auto"/>
            </w:tcBorders>
          </w:tcPr>
          <w:p w:rsidR="00C2776D" w:rsidRDefault="00C2776D" w:rsidP="00CD7771">
            <w:pPr>
              <w:rPr>
                <w:rFonts w:ascii="Arial" w:hAnsi="Arial" w:cs="Arial"/>
              </w:rPr>
            </w:pPr>
          </w:p>
          <w:p w:rsidR="001D2FA5" w:rsidRDefault="001D2FA5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 w:rsidRPr="00C2776D">
              <w:rPr>
                <w:rFonts w:ascii="Arial" w:hAnsi="Arial" w:cs="Arial"/>
              </w:rPr>
              <w:t>Cellule de crise activée</w:t>
            </w: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Une m</w:t>
            </w:r>
            <w:r w:rsidRPr="00C2776D">
              <w:rPr>
                <w:rFonts w:ascii="Arial" w:hAnsi="Arial" w:cs="Arial"/>
              </w:rPr>
              <w:t>ain courante </w:t>
            </w:r>
            <w:r>
              <w:rPr>
                <w:rFonts w:ascii="Arial" w:hAnsi="Arial" w:cs="Arial"/>
              </w:rPr>
              <w:t>a été tenue</w:t>
            </w: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Comptage effectué </w:t>
            </w: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 w:rsidRPr="00C2776D">
              <w:rPr>
                <w:rFonts w:ascii="Arial" w:hAnsi="Arial" w:cs="Arial"/>
              </w:rPr>
              <w:t>Radio écoutée sur la bonne fréquence</w:t>
            </w: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Respect des rôles</w:t>
            </w: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  <w:r w:rsidRPr="00C2776D">
              <w:rPr>
                <w:rFonts w:ascii="Arial" w:hAnsi="Arial" w:cs="Arial"/>
              </w:rPr>
              <w:t>Réactions adaptées aux situations inattendues</w:t>
            </w: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C2776D" w:rsidRPr="00C2776D" w:rsidRDefault="00C2776D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Oui</w:t>
            </w: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C2776D" w:rsidRPr="00C2776D" w:rsidRDefault="00C2776D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Non</w:t>
            </w:r>
          </w:p>
        </w:tc>
        <w:tc>
          <w:tcPr>
            <w:tcW w:w="2316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C2776D" w:rsidRPr="00C2776D" w:rsidRDefault="00C2776D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Non testé</w:t>
            </w:r>
          </w:p>
        </w:tc>
        <w:tc>
          <w:tcPr>
            <w:tcW w:w="4246" w:type="dxa"/>
            <w:gridSpan w:val="4"/>
            <w:shd w:val="clear" w:color="auto" w:fill="D0CECE" w:themeFill="background2" w:themeFillShade="E6"/>
          </w:tcPr>
          <w:p w:rsidR="00C2776D" w:rsidRPr="00C2776D" w:rsidRDefault="00C2776D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Observations</w:t>
            </w:r>
          </w:p>
        </w:tc>
      </w:tr>
      <w:tr w:rsidR="00C2776D" w:rsidRPr="00C2776D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18"/>
          <w:jc w:val="center"/>
        </w:trPr>
        <w:tc>
          <w:tcPr>
            <w:tcW w:w="2614" w:type="dxa"/>
            <w:vMerge/>
          </w:tcPr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3"/>
            <w:tcBorders>
              <w:right w:val="single" w:sz="4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51496" w:rsidRDefault="00351496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1D2FA5" w:rsidRDefault="003C23A4" w:rsidP="001D2F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51496" w:rsidRDefault="00351496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C2776D" w:rsidRDefault="003C23A4" w:rsidP="00CD77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51496" w:rsidRDefault="00351496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BB1DB0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C2776D" w:rsidRDefault="003C23A4" w:rsidP="00CD77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4246" w:type="dxa"/>
            <w:gridSpan w:val="4"/>
          </w:tcPr>
          <w:p w:rsidR="00C2776D" w:rsidRPr="00C2776D" w:rsidRDefault="00C2776D" w:rsidP="00CD777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B3315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131" w:type="dxa"/>
            <w:gridSpan w:val="11"/>
            <w:vAlign w:val="center"/>
          </w:tcPr>
          <w:p w:rsidR="003B3315" w:rsidRDefault="00BF3ADF" w:rsidP="001D2FA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Matériel utilisé </w:t>
            </w:r>
          </w:p>
        </w:tc>
      </w:tr>
      <w:tr w:rsidR="003B3315" w:rsidRPr="00C2776D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614" w:type="dxa"/>
            <w:vMerge w:val="restart"/>
            <w:tcBorders>
              <w:top w:val="single" w:sz="4" w:space="0" w:color="auto"/>
            </w:tcBorders>
          </w:tcPr>
          <w:p w:rsidR="003C23A4" w:rsidRDefault="003C23A4" w:rsidP="00CD7771">
            <w:pPr>
              <w:rPr>
                <w:rFonts w:ascii="Arial" w:hAnsi="Arial" w:cs="Arial"/>
              </w:rPr>
            </w:pPr>
          </w:p>
          <w:p w:rsidR="001D2FA5" w:rsidRDefault="001D2FA5" w:rsidP="00CD7771">
            <w:pPr>
              <w:rPr>
                <w:rFonts w:ascii="Arial" w:hAnsi="Arial" w:cs="Arial"/>
              </w:rPr>
            </w:pPr>
          </w:p>
          <w:p w:rsidR="003B3315" w:rsidRDefault="003B3315" w:rsidP="00CD7771">
            <w:pPr>
              <w:rPr>
                <w:rFonts w:ascii="Arial" w:hAnsi="Arial" w:cs="Arial"/>
              </w:rPr>
            </w:pPr>
            <w:r w:rsidRPr="003B3315">
              <w:rPr>
                <w:rFonts w:ascii="Arial" w:hAnsi="Arial" w:cs="Arial"/>
              </w:rPr>
              <w:t>Malette PPMS complète</w:t>
            </w:r>
          </w:p>
          <w:p w:rsidR="003B3315" w:rsidRPr="003B3315" w:rsidRDefault="003B3315" w:rsidP="00CD7771">
            <w:pPr>
              <w:rPr>
                <w:rFonts w:ascii="Arial" w:hAnsi="Arial" w:cs="Arial"/>
              </w:rPr>
            </w:pPr>
          </w:p>
          <w:p w:rsidR="003B3315" w:rsidRDefault="003B3315" w:rsidP="00CD7771">
            <w:pPr>
              <w:rPr>
                <w:rFonts w:ascii="Arial" w:hAnsi="Arial" w:cs="Arial"/>
              </w:rPr>
            </w:pPr>
            <w:r w:rsidRPr="003B3315">
              <w:rPr>
                <w:rFonts w:ascii="Arial" w:hAnsi="Arial" w:cs="Arial"/>
              </w:rPr>
              <w:t>Fournitures pour activités occupationnelles</w:t>
            </w:r>
          </w:p>
          <w:p w:rsidR="003B3315" w:rsidRPr="003B3315" w:rsidRDefault="003B3315" w:rsidP="00CD7771">
            <w:pPr>
              <w:rPr>
                <w:rFonts w:ascii="Arial" w:hAnsi="Arial" w:cs="Arial"/>
              </w:rPr>
            </w:pPr>
          </w:p>
          <w:p w:rsidR="003B3315" w:rsidRDefault="003B3315" w:rsidP="00CD7771">
            <w:pPr>
              <w:rPr>
                <w:rFonts w:ascii="Arial" w:hAnsi="Arial" w:cs="Arial"/>
              </w:rPr>
            </w:pPr>
            <w:r w:rsidRPr="003B3315">
              <w:rPr>
                <w:rFonts w:ascii="Arial" w:hAnsi="Arial" w:cs="Arial"/>
              </w:rPr>
              <w:t>Moyens de communication opérationnels</w:t>
            </w:r>
          </w:p>
          <w:p w:rsidR="003B3315" w:rsidRPr="003B3315" w:rsidRDefault="003B3315" w:rsidP="00CD7771">
            <w:pPr>
              <w:rPr>
                <w:rFonts w:ascii="Arial" w:hAnsi="Arial" w:cs="Arial"/>
              </w:rPr>
            </w:pPr>
          </w:p>
          <w:p w:rsidR="003B3315" w:rsidRDefault="003B3315" w:rsidP="00CD7771">
            <w:pPr>
              <w:rPr>
                <w:rFonts w:ascii="Arial" w:hAnsi="Arial" w:cs="Arial"/>
              </w:rPr>
            </w:pPr>
            <w:r w:rsidRPr="003B3315">
              <w:rPr>
                <w:rFonts w:ascii="Arial" w:hAnsi="Arial" w:cs="Arial"/>
              </w:rPr>
              <w:t>Toilettes et points d’eau accessibles</w:t>
            </w:r>
          </w:p>
          <w:p w:rsidR="003B3315" w:rsidRPr="003B3315" w:rsidRDefault="003B3315" w:rsidP="00CD7771">
            <w:pPr>
              <w:rPr>
                <w:rFonts w:ascii="Arial" w:hAnsi="Arial" w:cs="Arial"/>
              </w:rPr>
            </w:pPr>
          </w:p>
          <w:p w:rsidR="003B3315" w:rsidRPr="00C2776D" w:rsidRDefault="003B3315" w:rsidP="00CD7771">
            <w:pPr>
              <w:rPr>
                <w:rFonts w:ascii="Arial" w:hAnsi="Arial" w:cs="Arial"/>
              </w:rPr>
            </w:pPr>
            <w:r w:rsidRPr="003B3315">
              <w:rPr>
                <w:rFonts w:ascii="Arial" w:hAnsi="Arial" w:cs="Arial"/>
              </w:rPr>
              <w:t>Documentations et fiches à jour</w:t>
            </w:r>
          </w:p>
        </w:tc>
        <w:tc>
          <w:tcPr>
            <w:tcW w:w="1350" w:type="dxa"/>
            <w:gridSpan w:val="3"/>
            <w:shd w:val="clear" w:color="auto" w:fill="D0CECE" w:themeFill="background2" w:themeFillShade="E6"/>
          </w:tcPr>
          <w:p w:rsidR="003B3315" w:rsidRPr="00C2776D" w:rsidRDefault="003B3315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Oui</w:t>
            </w:r>
          </w:p>
        </w:tc>
        <w:tc>
          <w:tcPr>
            <w:tcW w:w="605" w:type="dxa"/>
            <w:shd w:val="clear" w:color="auto" w:fill="D0CECE" w:themeFill="background2" w:themeFillShade="E6"/>
          </w:tcPr>
          <w:p w:rsidR="003B3315" w:rsidRPr="00C2776D" w:rsidRDefault="003B3315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Non</w:t>
            </w:r>
          </w:p>
        </w:tc>
        <w:tc>
          <w:tcPr>
            <w:tcW w:w="2316" w:type="dxa"/>
            <w:gridSpan w:val="2"/>
            <w:shd w:val="clear" w:color="auto" w:fill="D0CECE" w:themeFill="background2" w:themeFillShade="E6"/>
          </w:tcPr>
          <w:p w:rsidR="003B3315" w:rsidRPr="00C2776D" w:rsidRDefault="003B3315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Non testé</w:t>
            </w:r>
          </w:p>
        </w:tc>
        <w:tc>
          <w:tcPr>
            <w:tcW w:w="4246" w:type="dxa"/>
            <w:gridSpan w:val="4"/>
            <w:shd w:val="clear" w:color="auto" w:fill="D0CECE" w:themeFill="background2" w:themeFillShade="E6"/>
          </w:tcPr>
          <w:p w:rsidR="003B3315" w:rsidRPr="00C2776D" w:rsidRDefault="003B3315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Observations</w:t>
            </w:r>
          </w:p>
        </w:tc>
      </w:tr>
      <w:tr w:rsidR="003C23A4" w:rsidRPr="00C2776D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264"/>
          <w:jc w:val="center"/>
        </w:trPr>
        <w:tc>
          <w:tcPr>
            <w:tcW w:w="2614" w:type="dxa"/>
            <w:vMerge/>
          </w:tcPr>
          <w:p w:rsidR="003C23A4" w:rsidRPr="00C2776D" w:rsidRDefault="003C23A4" w:rsidP="00CD7771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3"/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Pr="00C2776D" w:rsidRDefault="003C23A4" w:rsidP="00CD77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605" w:type="dxa"/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Pr="001D2FA5" w:rsidRDefault="003C23A4" w:rsidP="001D2F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316" w:type="dxa"/>
            <w:gridSpan w:val="2"/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Pr="00C2776D" w:rsidRDefault="003C23A4" w:rsidP="00CD77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4246" w:type="dxa"/>
            <w:gridSpan w:val="4"/>
          </w:tcPr>
          <w:p w:rsidR="003C23A4" w:rsidRPr="00C2776D" w:rsidRDefault="003C23A4" w:rsidP="00CD777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C23A4" w:rsidTr="00FF6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65"/>
          <w:jc w:val="center"/>
        </w:trPr>
        <w:tc>
          <w:tcPr>
            <w:tcW w:w="11131" w:type="dxa"/>
            <w:gridSpan w:val="11"/>
          </w:tcPr>
          <w:p w:rsidR="00642588" w:rsidRDefault="003C23A4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Evaluation du PPMS :</w:t>
            </w:r>
            <w:r w:rsidR="0064258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3C23A4" w:rsidRPr="00642588" w:rsidRDefault="003C23A4" w:rsidP="00CD777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42588">
              <w:rPr>
                <w:rFonts w:ascii="Arial" w:hAnsi="Arial" w:cs="Arial"/>
                <w:i/>
                <w:sz w:val="16"/>
                <w:szCs w:val="16"/>
              </w:rPr>
              <w:t>Ajustements à envisager</w:t>
            </w:r>
          </w:p>
          <w:p w:rsidR="003C23A4" w:rsidRDefault="003C23A4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51496" w:rsidRDefault="00351496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51496" w:rsidRDefault="00351496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51496" w:rsidRDefault="00351496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9E0978" w:rsidRPr="00C2776D" w:rsidRDefault="009E0978" w:rsidP="001D2FA5">
      <w:pPr>
        <w:rPr>
          <w:rFonts w:ascii="Arial" w:hAnsi="Arial" w:cs="Arial"/>
        </w:rPr>
      </w:pPr>
    </w:p>
    <w:sectPr w:rsidR="009E0978" w:rsidRPr="00C2776D" w:rsidSect="00CD7771">
      <w:footerReference w:type="default" r:id="rId9"/>
      <w:type w:val="continuous"/>
      <w:pgSz w:w="11906" w:h="16838" w:code="9"/>
      <w:pgMar w:top="284" w:right="284" w:bottom="284" w:left="28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78" w:rsidRDefault="009E0978" w:rsidP="009E0978">
      <w:r>
        <w:separator/>
      </w:r>
    </w:p>
  </w:endnote>
  <w:endnote w:type="continuationSeparator" w:id="0">
    <w:p w:rsidR="009E0978" w:rsidRDefault="009E0978" w:rsidP="009E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11717"/>
      <w:docPartObj>
        <w:docPartGallery w:val="Page Numbers (Bottom of Page)"/>
        <w:docPartUnique/>
      </w:docPartObj>
    </w:sdtPr>
    <w:sdtContent>
      <w:p w:rsidR="009C66C5" w:rsidRDefault="009C66C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C66C5" w:rsidRDefault="009C66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78" w:rsidRDefault="009E0978" w:rsidP="009E0978">
      <w:r>
        <w:separator/>
      </w:r>
    </w:p>
  </w:footnote>
  <w:footnote w:type="continuationSeparator" w:id="0">
    <w:p w:rsidR="009E0978" w:rsidRDefault="009E0978" w:rsidP="009E0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78"/>
    <w:rsid w:val="00032F8A"/>
    <w:rsid w:val="00087DA4"/>
    <w:rsid w:val="00191FB1"/>
    <w:rsid w:val="001D2FA5"/>
    <w:rsid w:val="001E0BDA"/>
    <w:rsid w:val="002210C9"/>
    <w:rsid w:val="002622BA"/>
    <w:rsid w:val="00267899"/>
    <w:rsid w:val="00290161"/>
    <w:rsid w:val="002C4258"/>
    <w:rsid w:val="002D07E8"/>
    <w:rsid w:val="0034630E"/>
    <w:rsid w:val="00351496"/>
    <w:rsid w:val="003B3315"/>
    <w:rsid w:val="003C1177"/>
    <w:rsid w:val="003C2324"/>
    <w:rsid w:val="003C23A4"/>
    <w:rsid w:val="004048BE"/>
    <w:rsid w:val="004D7AB7"/>
    <w:rsid w:val="00580A1F"/>
    <w:rsid w:val="005A10E6"/>
    <w:rsid w:val="005A41F7"/>
    <w:rsid w:val="00642588"/>
    <w:rsid w:val="00726BED"/>
    <w:rsid w:val="007430DB"/>
    <w:rsid w:val="00751842"/>
    <w:rsid w:val="00774E07"/>
    <w:rsid w:val="007805F1"/>
    <w:rsid w:val="007B0E80"/>
    <w:rsid w:val="007F3DBF"/>
    <w:rsid w:val="00804795"/>
    <w:rsid w:val="00951ACA"/>
    <w:rsid w:val="00994676"/>
    <w:rsid w:val="009A0DF5"/>
    <w:rsid w:val="009A487E"/>
    <w:rsid w:val="009B279D"/>
    <w:rsid w:val="009C66C5"/>
    <w:rsid w:val="009E0978"/>
    <w:rsid w:val="00A60B54"/>
    <w:rsid w:val="00A63EA0"/>
    <w:rsid w:val="00A91A20"/>
    <w:rsid w:val="00AB6A72"/>
    <w:rsid w:val="00AF0829"/>
    <w:rsid w:val="00BB1DB0"/>
    <w:rsid w:val="00BC76BE"/>
    <w:rsid w:val="00BF3ADF"/>
    <w:rsid w:val="00C166C0"/>
    <w:rsid w:val="00C2776D"/>
    <w:rsid w:val="00C96249"/>
    <w:rsid w:val="00CA58FC"/>
    <w:rsid w:val="00CD7771"/>
    <w:rsid w:val="00D069FF"/>
    <w:rsid w:val="00D32321"/>
    <w:rsid w:val="00E45E50"/>
    <w:rsid w:val="00E63FAF"/>
    <w:rsid w:val="00EC31A2"/>
    <w:rsid w:val="00F70578"/>
    <w:rsid w:val="00F87BE2"/>
    <w:rsid w:val="00FB232F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3EDC195"/>
  <w15:chartTrackingRefBased/>
  <w15:docId w15:val="{F4352093-5A5B-41D0-8A44-61EDC251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09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E097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E09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E0978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9E0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91A2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1A20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23F53-010A-46FE-90C5-C6F917E8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Chabanier</dc:creator>
  <cp:keywords/>
  <dc:description/>
  <cp:lastModifiedBy>Stephanie Moreau</cp:lastModifiedBy>
  <cp:revision>3</cp:revision>
  <cp:lastPrinted>2020-09-28T09:20:00Z</cp:lastPrinted>
  <dcterms:created xsi:type="dcterms:W3CDTF">2019-02-01T14:12:00Z</dcterms:created>
  <dcterms:modified xsi:type="dcterms:W3CDTF">2020-09-28T09:20:00Z</dcterms:modified>
</cp:coreProperties>
</file>